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45C1C" w14:textId="1DC9D3D5" w:rsidR="008F2024" w:rsidRPr="008F2024" w:rsidRDefault="008F2024" w:rsidP="008F2024">
      <w:pPr>
        <w:shd w:val="clear" w:color="auto" w:fill="FFFF00"/>
        <w:rPr>
          <w:szCs w:val="24"/>
          <w:lang w:val="nl-NL"/>
        </w:rPr>
      </w:pPr>
      <w:bookmarkStart w:id="0" w:name="_Hlk74225949"/>
      <w:r w:rsidRPr="008F2024">
        <w:rPr>
          <w:szCs w:val="24"/>
          <w:lang w:val="nl-NL"/>
        </w:rPr>
        <w:t xml:space="preserve">MODEL CAO TOEKENNING VAN DE VRIJSTELLING VAN DE VERPLICHTING VAN AANGEPASTE BESCHIKBAARHEID 2023 en 2024 - CCT TYPE </w:t>
      </w:r>
      <w:r w:rsidR="00AE5AF8">
        <w:rPr>
          <w:szCs w:val="24"/>
          <w:lang w:val="nl-NL"/>
        </w:rPr>
        <w:t xml:space="preserve">OCTROI DE LA </w:t>
      </w:r>
      <w:r w:rsidRPr="008F2024">
        <w:rPr>
          <w:szCs w:val="24"/>
          <w:lang w:val="nl-NL"/>
        </w:rPr>
        <w:t xml:space="preserve">DISPENSE </w:t>
      </w:r>
      <w:r w:rsidR="00BC650E">
        <w:rPr>
          <w:szCs w:val="24"/>
          <w:lang w:val="nl-NL"/>
        </w:rPr>
        <w:t xml:space="preserve">DE L’OBLIGATION </w:t>
      </w:r>
      <w:r w:rsidRPr="008F2024">
        <w:rPr>
          <w:szCs w:val="24"/>
          <w:lang w:val="nl-NL"/>
        </w:rPr>
        <w:t>DE DISPONIBILITE ADAPTEE 2023 et 2024</w:t>
      </w:r>
    </w:p>
    <w:p w14:paraId="3D8E5EFC" w14:textId="77777777" w:rsidR="008F2024" w:rsidRPr="008F2024" w:rsidRDefault="008F2024" w:rsidP="008F2024">
      <w:pPr>
        <w:shd w:val="clear" w:color="auto" w:fill="FFFF00"/>
        <w:rPr>
          <w:szCs w:val="24"/>
          <w:lang w:val="fr-BE"/>
        </w:rPr>
      </w:pPr>
      <w:r w:rsidRPr="008F2024">
        <w:rPr>
          <w:szCs w:val="24"/>
          <w:lang w:val="fr-BE"/>
        </w:rPr>
        <w:t>Les durées reprises dans la CCT ne peuvent être modifiées.</w:t>
      </w:r>
    </w:p>
    <w:p w14:paraId="19DEC7F6" w14:textId="3A16687D" w:rsidR="008F2024" w:rsidRPr="008F2024" w:rsidRDefault="008F2024" w:rsidP="008F2024">
      <w:pPr>
        <w:shd w:val="clear" w:color="auto" w:fill="FFFF00"/>
        <w:rPr>
          <w:lang w:val="nl-NL"/>
        </w:rPr>
      </w:pPr>
      <w:r w:rsidRPr="008F2024">
        <w:rPr>
          <w:lang w:val="nl-NL"/>
        </w:rPr>
        <w:t>De du</w:t>
      </w:r>
      <w:r>
        <w:rPr>
          <w:lang w:val="nl-NL"/>
        </w:rPr>
        <w:t>urtijden opgenomen in d</w:t>
      </w:r>
      <w:r w:rsidRPr="008F2024">
        <w:rPr>
          <w:lang w:val="nl-NL"/>
        </w:rPr>
        <w:t xml:space="preserve">e CAO </w:t>
      </w:r>
      <w:r w:rsidR="004511AF">
        <w:rPr>
          <w:lang w:val="nl-NL"/>
        </w:rPr>
        <w:t>mogen</w:t>
      </w:r>
      <w:r w:rsidRPr="008F2024">
        <w:rPr>
          <w:lang w:val="nl-NL"/>
        </w:rPr>
        <w:t xml:space="preserve"> niet worden gewijzigd.</w:t>
      </w:r>
    </w:p>
    <w:bookmarkEnd w:id="0"/>
    <w:p w14:paraId="6E5608F6" w14:textId="77777777" w:rsidR="00F6098C" w:rsidRPr="008F2024" w:rsidRDefault="00F6098C" w:rsidP="00343212">
      <w:pPr>
        <w:rPr>
          <w:lang w:val="nl-NL"/>
        </w:rPr>
      </w:pPr>
    </w:p>
    <w:p w14:paraId="75A2AF2A" w14:textId="77777777" w:rsidR="00F6098C" w:rsidRPr="008F2024" w:rsidRDefault="00F6098C" w:rsidP="00343212">
      <w:pPr>
        <w:rPr>
          <w:lang w:val="nl-BE"/>
        </w:rPr>
      </w:pPr>
    </w:p>
    <w:p w14:paraId="7D26CA60" w14:textId="77777777" w:rsidR="00F6098C" w:rsidRPr="008F2024" w:rsidRDefault="00F6098C" w:rsidP="00343212">
      <w:pPr>
        <w:rPr>
          <w:lang w:val="nl-BE"/>
        </w:rPr>
      </w:pPr>
    </w:p>
    <w:tbl>
      <w:tblPr>
        <w:tblW w:w="10843" w:type="dxa"/>
        <w:tblLayout w:type="fixed"/>
        <w:tblCellMar>
          <w:left w:w="70" w:type="dxa"/>
          <w:right w:w="70" w:type="dxa"/>
        </w:tblCellMar>
        <w:tblLook w:val="0000" w:firstRow="0" w:lastRow="0" w:firstColumn="0" w:lastColumn="0" w:noHBand="0" w:noVBand="0"/>
      </w:tblPr>
      <w:tblGrid>
        <w:gridCol w:w="5457"/>
        <w:gridCol w:w="5386"/>
      </w:tblGrid>
      <w:tr w:rsidR="00D07D78" w:rsidRPr="00660E93" w14:paraId="6CD8D2C1" w14:textId="77777777" w:rsidTr="004733F3">
        <w:trPr>
          <w:cantSplit/>
        </w:trPr>
        <w:tc>
          <w:tcPr>
            <w:tcW w:w="5457" w:type="dxa"/>
          </w:tcPr>
          <w:p w14:paraId="542EC946" w14:textId="77777777" w:rsidR="00D07D78" w:rsidRPr="00717746" w:rsidRDefault="0097021C" w:rsidP="00797C77">
            <w:pPr>
              <w:widowControl w:val="0"/>
              <w:ind w:left="72" w:right="284"/>
              <w:rPr>
                <w:b/>
                <w:szCs w:val="24"/>
                <w:lang w:val="nl-NL"/>
              </w:rPr>
            </w:pPr>
            <w:r w:rsidRPr="00717746">
              <w:rPr>
                <w:b/>
                <w:szCs w:val="24"/>
                <w:lang w:val="nl-NL"/>
              </w:rPr>
              <w:t>[</w:t>
            </w:r>
            <w:r w:rsidR="009F4381" w:rsidRPr="00717746">
              <w:rPr>
                <w:b/>
                <w:szCs w:val="24"/>
                <w:lang w:val="nl-NL"/>
              </w:rPr>
              <w:t>B</w:t>
            </w:r>
            <w:r w:rsidRPr="00717746">
              <w:rPr>
                <w:b/>
                <w:szCs w:val="24"/>
                <w:lang w:val="nl-NL"/>
              </w:rPr>
              <w:t xml:space="preserve">enaming van het </w:t>
            </w:r>
            <w:r w:rsidR="00717746" w:rsidRPr="00717746">
              <w:rPr>
                <w:b/>
                <w:szCs w:val="24"/>
                <w:lang w:val="nl-NL"/>
              </w:rPr>
              <w:t>P</w:t>
            </w:r>
            <w:r w:rsidRPr="00717746">
              <w:rPr>
                <w:b/>
                <w:szCs w:val="24"/>
                <w:lang w:val="nl-NL"/>
              </w:rPr>
              <w:t>aritair (</w:t>
            </w:r>
            <w:r w:rsidR="00717746" w:rsidRPr="00717746">
              <w:rPr>
                <w:b/>
                <w:szCs w:val="24"/>
                <w:lang w:val="nl-NL"/>
              </w:rPr>
              <w:t>S</w:t>
            </w:r>
            <w:r w:rsidRPr="00717746">
              <w:rPr>
                <w:b/>
                <w:szCs w:val="24"/>
                <w:lang w:val="nl-NL"/>
              </w:rPr>
              <w:t>ub)comité]</w:t>
            </w:r>
          </w:p>
          <w:p w14:paraId="21EC5AC6" w14:textId="77777777" w:rsidR="0097021C" w:rsidRPr="00717746" w:rsidRDefault="0097021C" w:rsidP="00797C77">
            <w:pPr>
              <w:widowControl w:val="0"/>
              <w:ind w:left="72" w:right="284"/>
              <w:rPr>
                <w:b/>
                <w:i/>
                <w:lang w:val="nl-NL"/>
              </w:rPr>
            </w:pPr>
          </w:p>
        </w:tc>
        <w:tc>
          <w:tcPr>
            <w:tcW w:w="5386" w:type="dxa"/>
          </w:tcPr>
          <w:p w14:paraId="03631754" w14:textId="77777777" w:rsidR="00D07D78" w:rsidRPr="00717746" w:rsidRDefault="00745A27" w:rsidP="004D32A7">
            <w:pPr>
              <w:widowControl w:val="0"/>
              <w:ind w:left="284"/>
              <w:rPr>
                <w:b/>
                <w:szCs w:val="24"/>
              </w:rPr>
            </w:pPr>
            <w:r w:rsidRPr="00717746">
              <w:rPr>
                <w:b/>
                <w:szCs w:val="24"/>
              </w:rPr>
              <w:t>[</w:t>
            </w:r>
            <w:r w:rsidR="009F4381" w:rsidRPr="00717746">
              <w:rPr>
                <w:b/>
                <w:szCs w:val="24"/>
              </w:rPr>
              <w:t>D</w:t>
            </w:r>
            <w:r w:rsidRPr="00717746">
              <w:rPr>
                <w:b/>
                <w:szCs w:val="24"/>
              </w:rPr>
              <w:t>énomination de la (</w:t>
            </w:r>
            <w:r w:rsidR="00717746" w:rsidRPr="00717746">
              <w:rPr>
                <w:b/>
                <w:szCs w:val="24"/>
              </w:rPr>
              <w:t>S</w:t>
            </w:r>
            <w:r w:rsidRPr="00717746">
              <w:rPr>
                <w:b/>
                <w:szCs w:val="24"/>
              </w:rPr>
              <w:t>ous-)</w:t>
            </w:r>
            <w:r w:rsidR="00717746" w:rsidRPr="00717746">
              <w:rPr>
                <w:b/>
                <w:szCs w:val="24"/>
              </w:rPr>
              <w:t>C</w:t>
            </w:r>
            <w:r w:rsidRPr="00717746">
              <w:rPr>
                <w:b/>
                <w:szCs w:val="24"/>
              </w:rPr>
              <w:t>ommission paritaire]</w:t>
            </w:r>
          </w:p>
          <w:p w14:paraId="0B82AA3D" w14:textId="77777777" w:rsidR="001B65F2" w:rsidRPr="00717746" w:rsidRDefault="001B65F2" w:rsidP="004D32A7">
            <w:pPr>
              <w:widowControl w:val="0"/>
              <w:ind w:left="284"/>
              <w:rPr>
                <w:b/>
                <w:szCs w:val="24"/>
              </w:rPr>
            </w:pPr>
          </w:p>
          <w:p w14:paraId="2EC9ACE5" w14:textId="77777777" w:rsidR="00717746" w:rsidRPr="00717746" w:rsidRDefault="00717746" w:rsidP="004D32A7">
            <w:pPr>
              <w:widowControl w:val="0"/>
              <w:ind w:left="284"/>
              <w:rPr>
                <w:b/>
                <w:szCs w:val="24"/>
              </w:rPr>
            </w:pPr>
          </w:p>
          <w:p w14:paraId="09FA92A7" w14:textId="77777777" w:rsidR="001B65F2" w:rsidRPr="00717746" w:rsidRDefault="001B65F2" w:rsidP="004D32A7">
            <w:pPr>
              <w:widowControl w:val="0"/>
              <w:ind w:left="284"/>
              <w:rPr>
                <w:b/>
              </w:rPr>
            </w:pPr>
          </w:p>
        </w:tc>
      </w:tr>
      <w:tr w:rsidR="00D07D78" w14:paraId="7D92226C" w14:textId="77777777" w:rsidTr="004733F3">
        <w:trPr>
          <w:cantSplit/>
        </w:trPr>
        <w:tc>
          <w:tcPr>
            <w:tcW w:w="5457" w:type="dxa"/>
          </w:tcPr>
          <w:p w14:paraId="551A17E5" w14:textId="77777777" w:rsidR="00D07D78" w:rsidRPr="00717746" w:rsidRDefault="0097021C" w:rsidP="00797C77">
            <w:pPr>
              <w:widowControl w:val="0"/>
              <w:ind w:left="72" w:right="284"/>
              <w:rPr>
                <w:i/>
                <w:lang w:val="nl-NL"/>
              </w:rPr>
            </w:pPr>
            <w:r w:rsidRPr="00717746">
              <w:rPr>
                <w:i/>
                <w:lang w:val="nl-NL"/>
              </w:rPr>
              <w:t xml:space="preserve">Collectieve arbeidsovereenkomst van </w:t>
            </w:r>
            <w:r w:rsidRPr="0052575E">
              <w:rPr>
                <w:i/>
                <w:iCs/>
                <w:color w:val="00B050"/>
                <w:szCs w:val="24"/>
                <w:highlight w:val="yellow"/>
                <w:lang w:val="nl-NL"/>
              </w:rPr>
              <w:t>[datum waarop de cao wordt gesloten]</w:t>
            </w:r>
            <w:r w:rsidR="00D07D78" w:rsidRPr="00717746">
              <w:rPr>
                <w:i/>
                <w:lang w:val="nl-NL"/>
              </w:rPr>
              <w:t xml:space="preserve"> </w:t>
            </w:r>
          </w:p>
          <w:p w14:paraId="651387AD" w14:textId="77777777" w:rsidR="00D07D78" w:rsidRPr="00717746" w:rsidRDefault="00D07D78" w:rsidP="00797C77">
            <w:pPr>
              <w:widowControl w:val="0"/>
              <w:ind w:left="72" w:right="284"/>
              <w:rPr>
                <w:i/>
                <w:lang w:val="nl-NL"/>
              </w:rPr>
            </w:pPr>
          </w:p>
          <w:p w14:paraId="3948EFBC" w14:textId="77777777" w:rsidR="00D07D78" w:rsidRPr="00717746" w:rsidRDefault="00D07D78" w:rsidP="00797C77">
            <w:pPr>
              <w:widowControl w:val="0"/>
              <w:ind w:left="72" w:right="284"/>
              <w:rPr>
                <w:i/>
                <w:lang w:val="nl-NL"/>
              </w:rPr>
            </w:pPr>
          </w:p>
          <w:p w14:paraId="3E21CAC0" w14:textId="77777777" w:rsidR="00717746" w:rsidRPr="00717746" w:rsidRDefault="00717746" w:rsidP="00797C77">
            <w:pPr>
              <w:widowControl w:val="0"/>
              <w:ind w:left="72" w:right="284"/>
              <w:rPr>
                <w:iCs/>
                <w:lang w:val="nl-NL"/>
              </w:rPr>
            </w:pPr>
          </w:p>
        </w:tc>
        <w:tc>
          <w:tcPr>
            <w:tcW w:w="5386" w:type="dxa"/>
          </w:tcPr>
          <w:p w14:paraId="316BFE38" w14:textId="77777777" w:rsidR="00D07D78" w:rsidRPr="00717746" w:rsidRDefault="00D07D78" w:rsidP="004D32A7">
            <w:pPr>
              <w:widowControl w:val="0"/>
              <w:ind w:left="284"/>
              <w:rPr>
                <w:i/>
              </w:rPr>
            </w:pPr>
            <w:r w:rsidRPr="00717746">
              <w:rPr>
                <w:i/>
              </w:rPr>
              <w:t xml:space="preserve">Convention collective de travail du </w:t>
            </w:r>
            <w:r w:rsidR="00745A27" w:rsidRPr="0052575E">
              <w:rPr>
                <w:color w:val="00B050"/>
                <w:szCs w:val="24"/>
                <w:highlight w:val="yellow"/>
              </w:rPr>
              <w:t>[</w:t>
            </w:r>
            <w:r w:rsidR="00745A27" w:rsidRPr="0052575E">
              <w:rPr>
                <w:i/>
                <w:iCs/>
                <w:color w:val="00B050"/>
                <w:szCs w:val="24"/>
                <w:highlight w:val="yellow"/>
              </w:rPr>
              <w:t xml:space="preserve">date à laquelle la </w:t>
            </w:r>
            <w:r w:rsidR="009C3209" w:rsidRPr="0052575E">
              <w:rPr>
                <w:i/>
                <w:iCs/>
                <w:color w:val="00B050"/>
                <w:szCs w:val="24"/>
                <w:highlight w:val="yellow"/>
              </w:rPr>
              <w:t>c</w:t>
            </w:r>
            <w:r w:rsidR="00ED395D" w:rsidRPr="0052575E">
              <w:rPr>
                <w:i/>
                <w:iCs/>
                <w:color w:val="00B050"/>
                <w:szCs w:val="24"/>
                <w:highlight w:val="yellow"/>
              </w:rPr>
              <w:t>onvention collective de travail</w:t>
            </w:r>
            <w:r w:rsidR="00745A27" w:rsidRPr="0052575E">
              <w:rPr>
                <w:i/>
                <w:iCs/>
                <w:color w:val="00B050"/>
                <w:szCs w:val="24"/>
                <w:highlight w:val="yellow"/>
              </w:rPr>
              <w:t xml:space="preserve"> est conclue]</w:t>
            </w:r>
          </w:p>
          <w:p w14:paraId="1704755A" w14:textId="77777777" w:rsidR="00D07D78" w:rsidRPr="00717746" w:rsidRDefault="00D07D78" w:rsidP="004D32A7">
            <w:pPr>
              <w:widowControl w:val="0"/>
              <w:ind w:left="284"/>
              <w:rPr>
                <w:i/>
              </w:rPr>
            </w:pPr>
          </w:p>
          <w:p w14:paraId="2116AA5B" w14:textId="77777777" w:rsidR="00D07D78" w:rsidRPr="00717746" w:rsidRDefault="00D07D78" w:rsidP="004D32A7">
            <w:pPr>
              <w:widowControl w:val="0"/>
              <w:ind w:left="284"/>
              <w:rPr>
                <w:i/>
              </w:rPr>
            </w:pPr>
          </w:p>
        </w:tc>
      </w:tr>
      <w:tr w:rsidR="00D07D78" w:rsidRPr="00D07D78" w14:paraId="5050C835" w14:textId="77777777" w:rsidTr="004733F3">
        <w:trPr>
          <w:cantSplit/>
        </w:trPr>
        <w:tc>
          <w:tcPr>
            <w:tcW w:w="5457" w:type="dxa"/>
          </w:tcPr>
          <w:p w14:paraId="6A3F805E" w14:textId="77777777" w:rsidR="00D07D78" w:rsidRPr="00717746" w:rsidRDefault="00B26A67" w:rsidP="00797C77">
            <w:pPr>
              <w:widowControl w:val="0"/>
              <w:ind w:left="72" w:right="284"/>
              <w:rPr>
                <w:lang w:val="nl-NL"/>
              </w:rPr>
            </w:pPr>
            <w:r w:rsidRPr="00895CA9">
              <w:rPr>
                <w:color w:val="00B050"/>
                <w:szCs w:val="24"/>
                <w:highlight w:val="yellow"/>
                <w:lang w:val="nl-NL"/>
              </w:rPr>
              <w:t>[</w:t>
            </w:r>
            <w:r w:rsidR="009F4381" w:rsidRPr="00895CA9">
              <w:rPr>
                <w:color w:val="00B050"/>
                <w:szCs w:val="24"/>
                <w:highlight w:val="yellow"/>
                <w:lang w:val="nl-NL"/>
              </w:rPr>
              <w:t>O</w:t>
            </w:r>
            <w:r w:rsidRPr="00895CA9">
              <w:rPr>
                <w:color w:val="00B050"/>
                <w:szCs w:val="24"/>
                <w:highlight w:val="yellow"/>
                <w:lang w:val="nl-NL"/>
              </w:rPr>
              <w:t>pschrift van de collectieve arbeidsovereenkomst]</w:t>
            </w:r>
            <w:r w:rsidRPr="00717746">
              <w:rPr>
                <w:szCs w:val="24"/>
                <w:lang w:val="nl-NL"/>
              </w:rPr>
              <w:t xml:space="preserve"> </w:t>
            </w:r>
          </w:p>
          <w:p w14:paraId="212C8F29" w14:textId="77777777" w:rsidR="00D07D78" w:rsidRPr="00717746" w:rsidRDefault="00D07D78" w:rsidP="00797C77">
            <w:pPr>
              <w:widowControl w:val="0"/>
              <w:ind w:left="72" w:right="284"/>
              <w:rPr>
                <w:lang w:val="nl-NL"/>
              </w:rPr>
            </w:pPr>
          </w:p>
          <w:p w14:paraId="457CD8C8" w14:textId="77777777" w:rsidR="00D07D78" w:rsidRPr="00717746" w:rsidRDefault="00D07D78" w:rsidP="00797C77">
            <w:pPr>
              <w:widowControl w:val="0"/>
              <w:ind w:left="72" w:right="284"/>
              <w:rPr>
                <w:lang w:val="nl-NL"/>
              </w:rPr>
            </w:pPr>
          </w:p>
          <w:p w14:paraId="61955608" w14:textId="77777777" w:rsidR="00717746" w:rsidRPr="00717746" w:rsidRDefault="00717746" w:rsidP="00797C77">
            <w:pPr>
              <w:widowControl w:val="0"/>
              <w:ind w:left="72" w:right="284"/>
              <w:rPr>
                <w:lang w:val="nl-NL"/>
              </w:rPr>
            </w:pPr>
          </w:p>
        </w:tc>
        <w:tc>
          <w:tcPr>
            <w:tcW w:w="5386" w:type="dxa"/>
          </w:tcPr>
          <w:p w14:paraId="391267E5" w14:textId="77777777" w:rsidR="00D07D78" w:rsidRPr="00717746" w:rsidRDefault="00745A27" w:rsidP="004D32A7">
            <w:pPr>
              <w:widowControl w:val="0"/>
              <w:ind w:left="284"/>
            </w:pPr>
            <w:r w:rsidRPr="00895CA9">
              <w:rPr>
                <w:color w:val="00B050"/>
                <w:szCs w:val="24"/>
                <w:highlight w:val="yellow"/>
              </w:rPr>
              <w:t>[</w:t>
            </w:r>
            <w:r w:rsidR="009F4381" w:rsidRPr="00895CA9">
              <w:rPr>
                <w:color w:val="00B050"/>
                <w:szCs w:val="24"/>
                <w:highlight w:val="yellow"/>
              </w:rPr>
              <w:t>I</w:t>
            </w:r>
            <w:r w:rsidRPr="00895CA9">
              <w:rPr>
                <w:color w:val="00B050"/>
                <w:szCs w:val="24"/>
                <w:highlight w:val="yellow"/>
              </w:rPr>
              <w:t>ntitulé de la convention collective de travail]</w:t>
            </w:r>
            <w:r w:rsidRPr="00717746">
              <w:t xml:space="preserve"> </w:t>
            </w:r>
          </w:p>
          <w:p w14:paraId="122880C1" w14:textId="77777777" w:rsidR="00D07D78" w:rsidRPr="00717746" w:rsidRDefault="00D07D78" w:rsidP="004D32A7">
            <w:pPr>
              <w:widowControl w:val="0"/>
              <w:ind w:left="284"/>
            </w:pPr>
          </w:p>
          <w:p w14:paraId="36E0274F" w14:textId="77777777" w:rsidR="00D07D78" w:rsidRPr="00717746" w:rsidRDefault="00D07D78" w:rsidP="004D32A7">
            <w:pPr>
              <w:widowControl w:val="0"/>
              <w:ind w:left="284"/>
            </w:pPr>
          </w:p>
        </w:tc>
      </w:tr>
      <w:tr w:rsidR="00B26A67" w:rsidRPr="00D07D78" w14:paraId="6432DDA4" w14:textId="77777777" w:rsidTr="004733F3">
        <w:trPr>
          <w:cantSplit/>
        </w:trPr>
        <w:tc>
          <w:tcPr>
            <w:tcW w:w="5457" w:type="dxa"/>
          </w:tcPr>
          <w:p w14:paraId="461D702C" w14:textId="77777777" w:rsidR="00B26A67" w:rsidRPr="00717746" w:rsidRDefault="00717746" w:rsidP="00797C77">
            <w:pPr>
              <w:widowControl w:val="0"/>
              <w:ind w:left="72" w:right="284"/>
              <w:rPr>
                <w:bCs/>
                <w:lang w:val="nl-NL"/>
              </w:rPr>
            </w:pPr>
            <w:r w:rsidRPr="00717746">
              <w:rPr>
                <w:bCs/>
                <w:lang w:val="nl-NL"/>
              </w:rPr>
              <w:t>Artikel </w:t>
            </w:r>
            <w:r w:rsidR="00B26A67" w:rsidRPr="00717746">
              <w:rPr>
                <w:bCs/>
                <w:lang w:val="nl-NL"/>
              </w:rPr>
              <w:t>1. Toepassingsgebied</w:t>
            </w:r>
          </w:p>
          <w:p w14:paraId="7265166E" w14:textId="77777777" w:rsidR="00717746" w:rsidRPr="00717746" w:rsidRDefault="00717746" w:rsidP="00797C77">
            <w:pPr>
              <w:widowControl w:val="0"/>
              <w:ind w:left="72" w:right="284"/>
              <w:rPr>
                <w:bCs/>
                <w:lang w:val="nl-NL"/>
              </w:rPr>
            </w:pPr>
          </w:p>
          <w:p w14:paraId="2B1A80FC" w14:textId="77777777" w:rsidR="00B26A67" w:rsidRPr="00717746" w:rsidRDefault="00B26A67" w:rsidP="00797C77">
            <w:pPr>
              <w:widowControl w:val="0"/>
              <w:ind w:left="72" w:right="284"/>
              <w:rPr>
                <w:szCs w:val="24"/>
                <w:lang w:val="nl-NL"/>
              </w:rPr>
            </w:pPr>
          </w:p>
        </w:tc>
        <w:tc>
          <w:tcPr>
            <w:tcW w:w="5386" w:type="dxa"/>
          </w:tcPr>
          <w:p w14:paraId="32D30350" w14:textId="77777777" w:rsidR="00B26A67" w:rsidRPr="00717746" w:rsidRDefault="00717746" w:rsidP="004D32A7">
            <w:pPr>
              <w:widowControl w:val="0"/>
              <w:ind w:left="284"/>
            </w:pPr>
            <w:r w:rsidRPr="00717746">
              <w:rPr>
                <w:bCs/>
              </w:rPr>
              <w:t>Article </w:t>
            </w:r>
            <w:r w:rsidR="00745A27" w:rsidRPr="00717746">
              <w:rPr>
                <w:bCs/>
              </w:rPr>
              <w:t>1er.  Champ d’application</w:t>
            </w:r>
          </w:p>
        </w:tc>
      </w:tr>
      <w:tr w:rsidR="00B26A67" w:rsidRPr="00D07D78" w14:paraId="0B8CCB9B" w14:textId="77777777" w:rsidTr="004733F3">
        <w:trPr>
          <w:cantSplit/>
        </w:trPr>
        <w:tc>
          <w:tcPr>
            <w:tcW w:w="5457" w:type="dxa"/>
          </w:tcPr>
          <w:p w14:paraId="0E6DC4A8" w14:textId="1352F752" w:rsidR="00B26A67" w:rsidRPr="00670CB8" w:rsidRDefault="00B26A67" w:rsidP="00797C77">
            <w:pPr>
              <w:ind w:left="72" w:right="284"/>
              <w:rPr>
                <w:szCs w:val="24"/>
                <w:lang w:val="nl-NL"/>
              </w:rPr>
            </w:pPr>
            <w:r w:rsidRPr="00717746">
              <w:rPr>
                <w:lang w:val="nl-NL"/>
              </w:rPr>
              <w:t>Deze collectieve arbeidsovereenkomst is van toepassing op</w:t>
            </w:r>
            <w:r w:rsidR="006850E7" w:rsidRPr="00717746">
              <w:rPr>
                <w:lang w:val="nl-NL"/>
              </w:rPr>
              <w:t xml:space="preserve"> de werkgevers en werknemers</w:t>
            </w:r>
            <w:r w:rsidR="00FA2045" w:rsidRPr="00717746">
              <w:rPr>
                <w:lang w:val="nl-NL"/>
              </w:rPr>
              <w:t xml:space="preserve"> van de ondernemingen die ressorteren onder het </w:t>
            </w:r>
            <w:r w:rsidR="00717746" w:rsidRPr="00717746">
              <w:rPr>
                <w:lang w:val="nl-NL"/>
              </w:rPr>
              <w:t>P</w:t>
            </w:r>
            <w:r w:rsidR="00FA2045" w:rsidRPr="00717746">
              <w:rPr>
                <w:lang w:val="nl-NL"/>
              </w:rPr>
              <w:t>aritair (</w:t>
            </w:r>
            <w:r w:rsidR="00717746" w:rsidRPr="00717746">
              <w:rPr>
                <w:lang w:val="nl-NL"/>
              </w:rPr>
              <w:t>S</w:t>
            </w:r>
            <w:r w:rsidR="00FA2045" w:rsidRPr="00717746">
              <w:rPr>
                <w:lang w:val="nl-NL"/>
              </w:rPr>
              <w:t>ub)</w:t>
            </w:r>
            <w:r w:rsidR="00717746" w:rsidRPr="00717746">
              <w:rPr>
                <w:lang w:val="nl-NL"/>
              </w:rPr>
              <w:t>C</w:t>
            </w:r>
            <w:r w:rsidR="00FA2045" w:rsidRPr="00717746">
              <w:rPr>
                <w:lang w:val="nl-NL"/>
              </w:rPr>
              <w:t>omité</w:t>
            </w:r>
            <w:r w:rsidR="00FA2045" w:rsidRPr="00717746">
              <w:rPr>
                <w:color w:val="0070C0"/>
                <w:lang w:val="nl-NL"/>
              </w:rPr>
              <w:t xml:space="preserve"> </w:t>
            </w:r>
            <w:r w:rsidR="00FA2045" w:rsidRPr="0052575E">
              <w:rPr>
                <w:color w:val="00B050"/>
                <w:highlight w:val="yellow"/>
                <w:lang w:val="nl-NL"/>
              </w:rPr>
              <w:t>XXX</w:t>
            </w:r>
            <w:r w:rsidR="00670CB8">
              <w:rPr>
                <w:lang w:val="nl-NL"/>
              </w:rPr>
              <w:t>.</w:t>
            </w:r>
          </w:p>
          <w:p w14:paraId="241E1FF9" w14:textId="77777777" w:rsidR="00492ADB" w:rsidRPr="00717746" w:rsidRDefault="00492ADB" w:rsidP="00797C77">
            <w:pPr>
              <w:widowControl w:val="0"/>
              <w:ind w:left="72" w:right="284"/>
              <w:rPr>
                <w:szCs w:val="24"/>
                <w:lang w:val="nl-NL"/>
              </w:rPr>
            </w:pPr>
          </w:p>
          <w:p w14:paraId="32BD5D1D" w14:textId="77777777" w:rsidR="00FA2045" w:rsidRPr="00717746" w:rsidRDefault="00FA2045" w:rsidP="00797C77">
            <w:pPr>
              <w:ind w:left="72" w:right="284"/>
              <w:rPr>
                <w:szCs w:val="24"/>
                <w:lang w:val="nl-NL"/>
              </w:rPr>
            </w:pPr>
          </w:p>
          <w:p w14:paraId="25A9EA38" w14:textId="77777777" w:rsidR="00FA2045" w:rsidRPr="00717746" w:rsidRDefault="00FA2045" w:rsidP="00797C77">
            <w:pPr>
              <w:widowControl w:val="0"/>
              <w:ind w:left="72" w:right="284"/>
              <w:rPr>
                <w:szCs w:val="24"/>
                <w:lang w:val="nl-NL"/>
              </w:rPr>
            </w:pPr>
          </w:p>
          <w:p w14:paraId="028B212B" w14:textId="77777777" w:rsidR="00B26A67" w:rsidRPr="00717746" w:rsidRDefault="00B26A67" w:rsidP="00797C77">
            <w:pPr>
              <w:widowControl w:val="0"/>
              <w:ind w:left="72" w:right="284"/>
              <w:rPr>
                <w:szCs w:val="24"/>
                <w:lang w:val="nl-NL"/>
              </w:rPr>
            </w:pPr>
          </w:p>
        </w:tc>
        <w:tc>
          <w:tcPr>
            <w:tcW w:w="5386" w:type="dxa"/>
          </w:tcPr>
          <w:p w14:paraId="2E84124A" w14:textId="1FE08B73" w:rsidR="00452CED" w:rsidRPr="00670CB8" w:rsidRDefault="00452CED" w:rsidP="004D32A7">
            <w:pPr>
              <w:widowControl w:val="0"/>
              <w:ind w:left="284"/>
            </w:pPr>
            <w:r w:rsidRPr="00717746">
              <w:t>La présente convention collective de travail s</w:t>
            </w:r>
            <w:r w:rsidR="00E71B93">
              <w:t>'</w:t>
            </w:r>
            <w:r w:rsidRPr="00717746">
              <w:t xml:space="preserve">applique </w:t>
            </w:r>
            <w:r w:rsidR="00F90AB7" w:rsidRPr="00717746">
              <w:t xml:space="preserve">aux employeurs et aux </w:t>
            </w:r>
            <w:r w:rsidR="00AE6ED5">
              <w:t>travailleurs</w:t>
            </w:r>
            <w:r w:rsidR="003B5739">
              <w:t xml:space="preserve"> </w:t>
            </w:r>
            <w:r w:rsidR="00F90AB7" w:rsidRPr="00717746">
              <w:t>des entreprises ressortissant à la (</w:t>
            </w:r>
            <w:r w:rsidR="004D32A7">
              <w:t>S</w:t>
            </w:r>
            <w:r w:rsidR="00F90AB7" w:rsidRPr="00717746">
              <w:t>ous</w:t>
            </w:r>
            <w:r w:rsidR="00C22F67" w:rsidRPr="00717746">
              <w:t>-</w:t>
            </w:r>
            <w:r w:rsidR="00F90AB7" w:rsidRPr="00717746">
              <w:t>)</w:t>
            </w:r>
            <w:r w:rsidR="004D32A7">
              <w:t>C</w:t>
            </w:r>
            <w:r w:rsidR="00F90AB7" w:rsidRPr="00717746">
              <w:t xml:space="preserve">ommission paritaire </w:t>
            </w:r>
            <w:r w:rsidR="00F90AB7" w:rsidRPr="0052575E">
              <w:rPr>
                <w:color w:val="00B050"/>
                <w:highlight w:val="yellow"/>
              </w:rPr>
              <w:t>XXX</w:t>
            </w:r>
            <w:r w:rsidR="00670CB8">
              <w:t>.</w:t>
            </w:r>
          </w:p>
          <w:p w14:paraId="1BBE660C" w14:textId="77777777" w:rsidR="00F90AB7" w:rsidRPr="00717746" w:rsidRDefault="00F90AB7" w:rsidP="004D32A7">
            <w:pPr>
              <w:widowControl w:val="0"/>
              <w:ind w:left="284"/>
            </w:pPr>
          </w:p>
          <w:p w14:paraId="725D9793" w14:textId="77777777" w:rsidR="00745A27" w:rsidRPr="00717746" w:rsidRDefault="00745A27" w:rsidP="004D32A7">
            <w:pPr>
              <w:widowControl w:val="0"/>
              <w:ind w:left="284"/>
            </w:pPr>
          </w:p>
        </w:tc>
      </w:tr>
      <w:tr w:rsidR="00B26A67" w:rsidRPr="00DE0A21" w14:paraId="63231999" w14:textId="77777777" w:rsidTr="004733F3">
        <w:trPr>
          <w:cantSplit/>
        </w:trPr>
        <w:tc>
          <w:tcPr>
            <w:tcW w:w="5457" w:type="dxa"/>
          </w:tcPr>
          <w:p w14:paraId="336BADAF" w14:textId="09312CA4" w:rsidR="00B26A67" w:rsidRPr="00717746" w:rsidRDefault="00717746" w:rsidP="00797C77">
            <w:pPr>
              <w:widowControl w:val="0"/>
              <w:ind w:left="72" w:right="284"/>
              <w:rPr>
                <w:lang w:val="nl-NL"/>
              </w:rPr>
            </w:pPr>
            <w:r w:rsidRPr="00717746">
              <w:rPr>
                <w:lang w:val="nl-NL"/>
              </w:rPr>
              <w:t>Onder "werknemers</w:t>
            </w:r>
            <w:r w:rsidR="00E71B93">
              <w:rPr>
                <w:lang w:val="nl-NL"/>
              </w:rPr>
              <w:t>"</w:t>
            </w:r>
            <w:r w:rsidRPr="00717746">
              <w:rPr>
                <w:lang w:val="nl-NL"/>
              </w:rPr>
              <w:t xml:space="preserve"> wordt </w:t>
            </w:r>
            <w:proofErr w:type="gramStart"/>
            <w:r w:rsidRPr="00717746">
              <w:rPr>
                <w:lang w:val="nl-NL"/>
              </w:rPr>
              <w:t>verstaan</w:t>
            </w:r>
            <w:r w:rsidR="00670CB8">
              <w:rPr>
                <w:lang w:val="nl-NL"/>
              </w:rPr>
              <w:t xml:space="preserve"> </w:t>
            </w:r>
            <w:r w:rsidRPr="00717746">
              <w:rPr>
                <w:lang w:val="nl-NL"/>
              </w:rPr>
              <w:t>:</w:t>
            </w:r>
            <w:proofErr w:type="gramEnd"/>
            <w:r w:rsidRPr="00717746">
              <w:rPr>
                <w:lang w:val="nl-NL"/>
              </w:rPr>
              <w:t xml:space="preserve"> de mannelijke en vrouwelijke </w:t>
            </w:r>
            <w:r w:rsidR="004511AF" w:rsidRPr="00681C7E">
              <w:rPr>
                <w:lang w:val="nl-BE"/>
              </w:rPr>
              <w:t>werknemers</w:t>
            </w:r>
            <w:r w:rsidR="004511AF" w:rsidRPr="00C67131">
              <w:rPr>
                <w:lang w:val="nl-BE"/>
              </w:rPr>
              <w:t>/arbeiders/bedienden</w:t>
            </w:r>
            <w:r w:rsidRPr="00717746">
              <w:rPr>
                <w:lang w:val="nl-NL"/>
              </w:rPr>
              <w:t>.</w:t>
            </w:r>
          </w:p>
          <w:p w14:paraId="44F2EB24" w14:textId="77777777" w:rsidR="00717746" w:rsidRPr="00717746" w:rsidRDefault="00717746" w:rsidP="00797C77">
            <w:pPr>
              <w:widowControl w:val="0"/>
              <w:ind w:left="72" w:right="284"/>
              <w:rPr>
                <w:lang w:val="nl-NL"/>
              </w:rPr>
            </w:pPr>
          </w:p>
          <w:p w14:paraId="36339261" w14:textId="77777777" w:rsidR="00717746" w:rsidRPr="00717746" w:rsidRDefault="00717746" w:rsidP="00797C77">
            <w:pPr>
              <w:widowControl w:val="0"/>
              <w:ind w:left="72" w:right="284"/>
              <w:rPr>
                <w:lang w:val="nl-NL"/>
              </w:rPr>
            </w:pPr>
          </w:p>
          <w:p w14:paraId="738365F5" w14:textId="77777777" w:rsidR="00717746" w:rsidRPr="00717746" w:rsidRDefault="00717746" w:rsidP="00797C77">
            <w:pPr>
              <w:widowControl w:val="0"/>
              <w:ind w:left="72" w:right="284"/>
              <w:rPr>
                <w:szCs w:val="24"/>
                <w:lang w:val="nl-NL"/>
              </w:rPr>
            </w:pPr>
          </w:p>
        </w:tc>
        <w:tc>
          <w:tcPr>
            <w:tcW w:w="5386" w:type="dxa"/>
          </w:tcPr>
          <w:p w14:paraId="12EB563A" w14:textId="1CC2D390" w:rsidR="00717746" w:rsidRPr="00717746" w:rsidRDefault="00717746" w:rsidP="004D32A7">
            <w:pPr>
              <w:widowControl w:val="0"/>
              <w:ind w:left="284"/>
            </w:pPr>
            <w:r w:rsidRPr="00717746">
              <w:t xml:space="preserve">Par </w:t>
            </w:r>
            <w:r>
              <w:t>"</w:t>
            </w:r>
            <w:r w:rsidRPr="00717746">
              <w:t>travailleurs</w:t>
            </w:r>
            <w:r>
              <w:t>"</w:t>
            </w:r>
            <w:r w:rsidRPr="00717746">
              <w:t xml:space="preserve">, il faut entendre </w:t>
            </w:r>
            <w:r>
              <w:t xml:space="preserve">: </w:t>
            </w:r>
            <w:r w:rsidR="004511AF">
              <w:t>les travailleurs/ouvriers/employés</w:t>
            </w:r>
            <w:r w:rsidR="004511AF" w:rsidRPr="00717746">
              <w:t xml:space="preserve"> </w:t>
            </w:r>
            <w:r w:rsidRPr="00717746">
              <w:t>masculins et féminins.</w:t>
            </w:r>
          </w:p>
          <w:p w14:paraId="6957AA09" w14:textId="77777777" w:rsidR="00B26A67" w:rsidRPr="00717746" w:rsidRDefault="00B26A67" w:rsidP="004D32A7">
            <w:pPr>
              <w:widowControl w:val="0"/>
              <w:ind w:left="284"/>
            </w:pPr>
          </w:p>
        </w:tc>
      </w:tr>
      <w:tr w:rsidR="00B26A67" w:rsidRPr="00D07D78" w14:paraId="404AB75D" w14:textId="77777777" w:rsidTr="004733F3">
        <w:trPr>
          <w:cantSplit/>
        </w:trPr>
        <w:tc>
          <w:tcPr>
            <w:tcW w:w="5457" w:type="dxa"/>
          </w:tcPr>
          <w:p w14:paraId="5499E5DC" w14:textId="77777777" w:rsidR="00B26A67" w:rsidRPr="00662D18" w:rsidRDefault="00B26A67" w:rsidP="00797C77">
            <w:pPr>
              <w:widowControl w:val="0"/>
              <w:ind w:left="72" w:right="284"/>
              <w:rPr>
                <w:bCs/>
                <w:lang w:val="nl-NL"/>
              </w:rPr>
            </w:pPr>
            <w:r w:rsidRPr="00717746">
              <w:rPr>
                <w:bCs/>
                <w:lang w:val="nl-NL"/>
              </w:rPr>
              <w:t xml:space="preserve">Art. 2. Wettelijke </w:t>
            </w:r>
            <w:r w:rsidRPr="00662D18">
              <w:rPr>
                <w:bCs/>
                <w:lang w:val="nl-NL"/>
              </w:rPr>
              <w:t>basi</w:t>
            </w:r>
            <w:r w:rsidR="006022DB" w:rsidRPr="00662D18">
              <w:rPr>
                <w:bCs/>
                <w:lang w:val="nl-NL"/>
              </w:rPr>
              <w:t>ssen</w:t>
            </w:r>
          </w:p>
          <w:p w14:paraId="2F141C9D" w14:textId="77777777" w:rsidR="00717746" w:rsidRPr="00717746" w:rsidRDefault="00717746" w:rsidP="00797C77">
            <w:pPr>
              <w:widowControl w:val="0"/>
              <w:ind w:left="72" w:right="284"/>
              <w:rPr>
                <w:bCs/>
                <w:lang w:val="nl-NL"/>
              </w:rPr>
            </w:pPr>
          </w:p>
          <w:p w14:paraId="319A77E5" w14:textId="77777777" w:rsidR="00B26A67" w:rsidRPr="00717746" w:rsidRDefault="00B26A67" w:rsidP="00797C77">
            <w:pPr>
              <w:widowControl w:val="0"/>
              <w:ind w:left="72" w:right="284"/>
              <w:rPr>
                <w:szCs w:val="24"/>
                <w:lang w:val="nl-NL"/>
              </w:rPr>
            </w:pPr>
          </w:p>
        </w:tc>
        <w:tc>
          <w:tcPr>
            <w:tcW w:w="5386" w:type="dxa"/>
          </w:tcPr>
          <w:p w14:paraId="0DF66343" w14:textId="77777777" w:rsidR="00B26A67" w:rsidRPr="00717746" w:rsidRDefault="00745A27" w:rsidP="004D32A7">
            <w:pPr>
              <w:widowControl w:val="0"/>
              <w:ind w:left="284"/>
            </w:pPr>
            <w:r w:rsidRPr="00717746">
              <w:rPr>
                <w:bCs/>
              </w:rPr>
              <w:t>Art. 2. Bases juridiques</w:t>
            </w:r>
          </w:p>
        </w:tc>
      </w:tr>
      <w:tr w:rsidR="00B26A67" w:rsidRPr="00D07D78" w14:paraId="53F1B950" w14:textId="77777777" w:rsidTr="004733F3">
        <w:trPr>
          <w:cantSplit/>
        </w:trPr>
        <w:tc>
          <w:tcPr>
            <w:tcW w:w="5457" w:type="dxa"/>
          </w:tcPr>
          <w:p w14:paraId="0D694334" w14:textId="6AC3D51E" w:rsidR="00B26A67" w:rsidRPr="00717746" w:rsidRDefault="00B26A67" w:rsidP="00797C77">
            <w:pPr>
              <w:widowControl w:val="0"/>
              <w:ind w:left="72" w:right="284"/>
              <w:rPr>
                <w:bCs/>
                <w:lang w:val="nl-NL"/>
              </w:rPr>
            </w:pPr>
            <w:r w:rsidRPr="00717746">
              <w:rPr>
                <w:bCs/>
                <w:lang w:val="nl-NL"/>
              </w:rPr>
              <w:t xml:space="preserve">Deze collectieve arbeidsovereenkomst wordt gesloten in uitvoering </w:t>
            </w:r>
            <w:proofErr w:type="gramStart"/>
            <w:r w:rsidRPr="00717746">
              <w:rPr>
                <w:bCs/>
                <w:lang w:val="nl-NL"/>
              </w:rPr>
              <w:t>van</w:t>
            </w:r>
            <w:r w:rsidR="00670CB8">
              <w:rPr>
                <w:bCs/>
                <w:lang w:val="nl-NL"/>
              </w:rPr>
              <w:t xml:space="preserve"> </w:t>
            </w:r>
            <w:r w:rsidR="00717746" w:rsidRPr="00717746">
              <w:rPr>
                <w:bCs/>
                <w:lang w:val="nl-NL"/>
              </w:rPr>
              <w:t>:</w:t>
            </w:r>
            <w:proofErr w:type="gramEnd"/>
          </w:p>
          <w:p w14:paraId="1A43E242" w14:textId="77777777" w:rsidR="00B26A67" w:rsidRPr="00717746" w:rsidRDefault="00B26A67" w:rsidP="00797C77">
            <w:pPr>
              <w:widowControl w:val="0"/>
              <w:ind w:left="72" w:right="284"/>
              <w:rPr>
                <w:szCs w:val="24"/>
                <w:lang w:val="nl-NL"/>
              </w:rPr>
            </w:pPr>
          </w:p>
          <w:p w14:paraId="394BB294" w14:textId="77777777" w:rsidR="00481F2F" w:rsidRPr="00717746" w:rsidRDefault="00481F2F" w:rsidP="00797C77">
            <w:pPr>
              <w:widowControl w:val="0"/>
              <w:ind w:left="72" w:right="284"/>
              <w:rPr>
                <w:szCs w:val="24"/>
                <w:lang w:val="nl-NL"/>
              </w:rPr>
            </w:pPr>
          </w:p>
        </w:tc>
        <w:tc>
          <w:tcPr>
            <w:tcW w:w="5386" w:type="dxa"/>
          </w:tcPr>
          <w:p w14:paraId="280E9EE0" w14:textId="77777777" w:rsidR="00B26A67" w:rsidRPr="00717746" w:rsidRDefault="00745A27" w:rsidP="004D32A7">
            <w:pPr>
              <w:widowControl w:val="0"/>
              <w:ind w:left="284"/>
            </w:pPr>
            <w:r w:rsidRPr="00717746">
              <w:rPr>
                <w:rFonts w:eastAsia="Calibri"/>
                <w:bCs/>
                <w:szCs w:val="24"/>
              </w:rPr>
              <w:t>La présente convention collective de travail est conclue en exécution de</w:t>
            </w:r>
            <w:r w:rsidR="00717746" w:rsidRPr="00717746">
              <w:rPr>
                <w:rFonts w:eastAsia="Calibri"/>
                <w:bCs/>
                <w:szCs w:val="24"/>
              </w:rPr>
              <w:t> :</w:t>
            </w:r>
          </w:p>
        </w:tc>
      </w:tr>
      <w:tr w:rsidR="00842EF4" w:rsidRPr="0019576A" w14:paraId="79607D8C" w14:textId="77777777" w:rsidTr="004733F3">
        <w:trPr>
          <w:cantSplit/>
        </w:trPr>
        <w:tc>
          <w:tcPr>
            <w:tcW w:w="5457" w:type="dxa"/>
          </w:tcPr>
          <w:p w14:paraId="3E6D7719" w14:textId="77777777" w:rsidR="008F2024" w:rsidRPr="008F2024" w:rsidRDefault="008F2024" w:rsidP="00797C77">
            <w:pPr>
              <w:ind w:left="214" w:right="284" w:hanging="142"/>
              <w:rPr>
                <w:bCs/>
                <w:lang w:val="nl-NL"/>
              </w:rPr>
            </w:pPr>
            <w:r w:rsidRPr="008F2024">
              <w:rPr>
                <w:bCs/>
                <w:lang w:val="nl-NL"/>
              </w:rPr>
              <w:t>- artikel </w:t>
            </w:r>
            <w:r w:rsidRPr="008F2024">
              <w:rPr>
                <w:rFonts w:eastAsia="Calibri"/>
                <w:bCs/>
                <w:szCs w:val="24"/>
                <w:lang w:val="nl-NL"/>
              </w:rPr>
              <w:t>22, § 3</w:t>
            </w:r>
            <w:r w:rsidRPr="008F2024">
              <w:rPr>
                <w:bCs/>
                <w:lang w:val="nl-NL"/>
              </w:rPr>
              <w:t xml:space="preserve"> van het koninklijk besluit van 3 mei 2007 tot regeling van het stelsel van werkloosheid met bedrijfstoeslag (Belgisch Staatsblad van 8 juni 2007);</w:t>
            </w:r>
          </w:p>
          <w:p w14:paraId="077278F1" w14:textId="77777777" w:rsidR="00745A27" w:rsidRPr="00717746" w:rsidRDefault="00745A27" w:rsidP="00797C77">
            <w:pPr>
              <w:ind w:left="72" w:right="284" w:hanging="142"/>
              <w:rPr>
                <w:bCs/>
                <w:lang w:val="nl-NL"/>
              </w:rPr>
            </w:pPr>
          </w:p>
          <w:p w14:paraId="4D965924" w14:textId="77777777" w:rsidR="00745A27" w:rsidRPr="00717746" w:rsidRDefault="00745A27" w:rsidP="00797C77">
            <w:pPr>
              <w:ind w:left="72" w:right="284" w:hanging="142"/>
              <w:rPr>
                <w:bCs/>
                <w:lang w:val="nl-NL"/>
              </w:rPr>
            </w:pPr>
          </w:p>
        </w:tc>
        <w:tc>
          <w:tcPr>
            <w:tcW w:w="5386" w:type="dxa"/>
          </w:tcPr>
          <w:p w14:paraId="1BE69EA2" w14:textId="319B1DA2" w:rsidR="00745A27" w:rsidRPr="00717746" w:rsidRDefault="008F2024" w:rsidP="004D32A7">
            <w:pPr>
              <w:autoSpaceDE w:val="0"/>
              <w:autoSpaceDN w:val="0"/>
              <w:adjustRightInd w:val="0"/>
              <w:ind w:left="353" w:hanging="142"/>
              <w:rPr>
                <w:rFonts w:eastAsia="Calibri"/>
                <w:bCs/>
                <w:szCs w:val="24"/>
              </w:rPr>
            </w:pPr>
            <w:r w:rsidRPr="008F2024">
              <w:rPr>
                <w:rFonts w:eastAsia="Calibri"/>
                <w:bCs/>
                <w:szCs w:val="24"/>
              </w:rPr>
              <w:t>- l'article 22, § 3 de l'arrêté royal du 3 mai 2007 fixant le régime de chômage avec complément d'entreprise (</w:t>
            </w:r>
            <w:r w:rsidRPr="008F2024">
              <w:rPr>
                <w:rFonts w:eastAsia="Calibri"/>
                <w:bCs/>
                <w:iCs/>
                <w:szCs w:val="24"/>
              </w:rPr>
              <w:t>Moniteur belge</w:t>
            </w:r>
            <w:r w:rsidRPr="008F2024">
              <w:rPr>
                <w:rFonts w:eastAsia="Calibri"/>
                <w:bCs/>
                <w:i/>
                <w:iCs/>
                <w:szCs w:val="24"/>
              </w:rPr>
              <w:t xml:space="preserve"> </w:t>
            </w:r>
            <w:r w:rsidRPr="008F2024">
              <w:rPr>
                <w:rFonts w:eastAsia="Calibri"/>
                <w:bCs/>
                <w:szCs w:val="24"/>
              </w:rPr>
              <w:t>du 8 juin 2007</w:t>
            </w:r>
            <w:proofErr w:type="gramStart"/>
            <w:r w:rsidRPr="008F2024">
              <w:rPr>
                <w:rFonts w:eastAsia="Calibri"/>
                <w:bCs/>
                <w:szCs w:val="24"/>
              </w:rPr>
              <w:t>);</w:t>
            </w:r>
            <w:proofErr w:type="gramEnd"/>
          </w:p>
        </w:tc>
      </w:tr>
      <w:tr w:rsidR="00745A27" w:rsidRPr="00D07D78" w14:paraId="177D1D3B" w14:textId="77777777" w:rsidTr="004733F3">
        <w:trPr>
          <w:cantSplit/>
        </w:trPr>
        <w:tc>
          <w:tcPr>
            <w:tcW w:w="5457" w:type="dxa"/>
          </w:tcPr>
          <w:p w14:paraId="4E16CCCA" w14:textId="77777777" w:rsidR="00ED3409" w:rsidRDefault="00745A27" w:rsidP="00797C77">
            <w:pPr>
              <w:ind w:left="214" w:right="284" w:hanging="142"/>
              <w:rPr>
                <w:szCs w:val="24"/>
                <w:lang w:val="nl-NL"/>
              </w:rPr>
            </w:pPr>
            <w:r w:rsidRPr="00717746">
              <w:rPr>
                <w:bCs/>
                <w:lang w:val="nl-NL"/>
              </w:rPr>
              <w:lastRenderedPageBreak/>
              <w:t>-</w:t>
            </w:r>
            <w:r w:rsidR="008F2024" w:rsidRPr="008F2024">
              <w:rPr>
                <w:lang w:val="nl-NL"/>
              </w:rPr>
              <w:t xml:space="preserve"> de </w:t>
            </w:r>
            <w:r w:rsidR="008F2024" w:rsidRPr="008F2024">
              <w:rPr>
                <w:szCs w:val="24"/>
                <w:lang w:val="nl-NL"/>
              </w:rPr>
              <w:t xml:space="preserve">collectieve arbeidsovereenkomst nr. </w:t>
            </w:r>
            <w:r w:rsidR="00ED3409">
              <w:rPr>
                <w:szCs w:val="24"/>
                <w:lang w:val="nl-NL"/>
              </w:rPr>
              <w:t>168</w:t>
            </w:r>
            <w:r w:rsidR="008F2024" w:rsidRPr="008F2024">
              <w:rPr>
                <w:szCs w:val="24"/>
                <w:lang w:val="nl-NL"/>
              </w:rPr>
              <w:t xml:space="preserve"> van </w:t>
            </w:r>
            <w:r w:rsidR="00ED3409">
              <w:rPr>
                <w:szCs w:val="24"/>
                <w:lang w:val="nl-NL"/>
              </w:rPr>
              <w:t>30 mei 2023</w:t>
            </w:r>
            <w:r w:rsidR="008F2024" w:rsidRPr="008F2024">
              <w:rPr>
                <w:szCs w:val="24"/>
                <w:lang w:val="nl-NL"/>
              </w:rPr>
              <w:t xml:space="preserve"> </w:t>
            </w:r>
            <w:r w:rsidR="008F2024" w:rsidRPr="008F2024">
              <w:rPr>
                <w:bCs/>
                <w:lang w:val="nl-NL"/>
              </w:rPr>
              <w:t xml:space="preserve">van de Nationale Arbeidsraad </w:t>
            </w:r>
            <w:r w:rsidR="008F2024" w:rsidRPr="008F2024">
              <w:rPr>
                <w:szCs w:val="24"/>
                <w:lang w:val="nl-NL"/>
              </w:rPr>
              <w:t>tot vaststelling</w:t>
            </w:r>
            <w:r w:rsidR="008F2024" w:rsidRPr="00ED3409">
              <w:rPr>
                <w:szCs w:val="24"/>
                <w:lang w:val="nl-NL"/>
              </w:rPr>
              <w:t xml:space="preserve">, voor </w:t>
            </w:r>
            <w:r w:rsidR="00ED3409" w:rsidRPr="00ED3409">
              <w:rPr>
                <w:szCs w:val="24"/>
                <w:lang w:val="nl-NL"/>
              </w:rPr>
              <w:t>de periode van 1 juli 2023 tot 31 december 2024</w:t>
            </w:r>
            <w:r w:rsidR="008F2024" w:rsidRPr="00ED3409">
              <w:rPr>
                <w:szCs w:val="24"/>
                <w:lang w:val="nl-NL"/>
              </w:rPr>
              <w:t>,</w:t>
            </w:r>
            <w:r w:rsidR="008F2024" w:rsidRPr="008F2024">
              <w:rPr>
                <w:szCs w:val="24"/>
                <w:lang w:val="nl-NL"/>
              </w:rPr>
              <w:t xml:space="preserve"> van de voorwaarden voor de toekenning van de vrijstelling van verplichting van aangepaste beschikbaarheid voor oudere werknemers die worden ontslagen </w:t>
            </w:r>
            <w:r w:rsidR="00ED3409">
              <w:rPr>
                <w:szCs w:val="24"/>
                <w:lang w:val="nl-NL"/>
              </w:rPr>
              <w:t xml:space="preserve">vóór </w:t>
            </w:r>
          </w:p>
          <w:p w14:paraId="51C16CB0" w14:textId="23A00CC6" w:rsidR="00745A27" w:rsidRPr="00717746" w:rsidRDefault="00ED3409" w:rsidP="00ED3409">
            <w:pPr>
              <w:ind w:left="214" w:right="284" w:hanging="5"/>
              <w:rPr>
                <w:bCs/>
                <w:lang w:val="nl-NL"/>
              </w:rPr>
            </w:pPr>
            <w:r>
              <w:rPr>
                <w:szCs w:val="24"/>
                <w:lang w:val="nl-NL"/>
              </w:rPr>
              <w:t xml:space="preserve">1 januari 2025 </w:t>
            </w:r>
            <w:r w:rsidR="008F2024" w:rsidRPr="008F2024">
              <w:rPr>
                <w:szCs w:val="24"/>
                <w:lang w:val="nl-NL"/>
              </w:rPr>
              <w:t>in het raam van een stelsel van werkloosheid met bedrijfstoeslag, die 20 jaar hebben gewerkt in een stelsel van nachtarbeid, die in een zwaar beroep of in de bouwsector tewerkgesteld werden en arbeidsongeschikt zijn, die tewerkgesteld werden in een zwaar beroep en 35 jaar beroepsverleden aantonen, die een lange loopbaan hebben, of die tewerkgesteld waren in een onderneming in moeilijkheden of in herstructurering.</w:t>
            </w:r>
            <w:r w:rsidR="003D2987" w:rsidRPr="003D2987">
              <w:rPr>
                <w:bCs/>
                <w:lang w:val="nl-NL"/>
              </w:rPr>
              <w:cr/>
            </w:r>
          </w:p>
          <w:p w14:paraId="04737050" w14:textId="77777777" w:rsidR="00745A27" w:rsidRPr="00717746" w:rsidRDefault="00745A27" w:rsidP="00797C77">
            <w:pPr>
              <w:ind w:left="72" w:right="284" w:hanging="142"/>
              <w:rPr>
                <w:bCs/>
                <w:lang w:val="nl-NL"/>
              </w:rPr>
            </w:pPr>
          </w:p>
          <w:p w14:paraId="5BA84E67" w14:textId="77777777" w:rsidR="00717746" w:rsidRPr="00717746" w:rsidRDefault="00717746" w:rsidP="00797C77">
            <w:pPr>
              <w:ind w:left="72" w:right="284" w:hanging="142"/>
              <w:rPr>
                <w:bCs/>
                <w:lang w:val="nl-NL"/>
              </w:rPr>
            </w:pPr>
          </w:p>
          <w:p w14:paraId="62D4BF1A" w14:textId="77777777" w:rsidR="00745A27" w:rsidRPr="00717746" w:rsidRDefault="00745A27" w:rsidP="00797C77">
            <w:pPr>
              <w:ind w:left="72" w:right="284" w:hanging="142"/>
              <w:rPr>
                <w:lang w:val="nl-NL"/>
              </w:rPr>
            </w:pPr>
          </w:p>
        </w:tc>
        <w:tc>
          <w:tcPr>
            <w:tcW w:w="5386" w:type="dxa"/>
          </w:tcPr>
          <w:p w14:paraId="16B421B0" w14:textId="0EA34B19" w:rsidR="00745A27" w:rsidRPr="00717746" w:rsidRDefault="00745A27" w:rsidP="004D32A7">
            <w:pPr>
              <w:ind w:left="353" w:hanging="142"/>
            </w:pPr>
            <w:r w:rsidRPr="00717746">
              <w:rPr>
                <w:rFonts w:eastAsia="Calibri"/>
                <w:bCs/>
                <w:szCs w:val="24"/>
              </w:rPr>
              <w:t xml:space="preserve">- </w:t>
            </w:r>
            <w:r w:rsidR="008F2024" w:rsidRPr="008F2024">
              <w:t xml:space="preserve">la convention collective de travail n° </w:t>
            </w:r>
            <w:r w:rsidR="007807F9">
              <w:t>168</w:t>
            </w:r>
            <w:r w:rsidR="008F2024" w:rsidRPr="008F2024">
              <w:t xml:space="preserve"> du </w:t>
            </w:r>
            <w:r w:rsidR="007807F9">
              <w:t xml:space="preserve">      30 mai 2023 </w:t>
            </w:r>
            <w:r w:rsidR="008F2024" w:rsidRPr="008F2024">
              <w:rPr>
                <w:rFonts w:eastAsia="Calibri"/>
                <w:bCs/>
                <w:szCs w:val="24"/>
              </w:rPr>
              <w:t xml:space="preserve">du Conseil national du Travail </w:t>
            </w:r>
            <w:r w:rsidR="008F2024" w:rsidRPr="008F2024">
              <w:t xml:space="preserve">déterminant, </w:t>
            </w:r>
            <w:r w:rsidR="008F2024" w:rsidRPr="007807F9">
              <w:t xml:space="preserve">pour </w:t>
            </w:r>
            <w:r w:rsidR="007807F9" w:rsidRPr="007807F9">
              <w:t xml:space="preserve">la période allant du 1er juillet </w:t>
            </w:r>
            <w:r w:rsidR="008F2024" w:rsidRPr="007807F9">
              <w:t xml:space="preserve">2023 </w:t>
            </w:r>
            <w:r w:rsidR="007807F9" w:rsidRPr="007807F9">
              <w:t>au 31 décembre 2024</w:t>
            </w:r>
            <w:r w:rsidR="008F2024" w:rsidRPr="007807F9">
              <w:t>,</w:t>
            </w:r>
            <w:r w:rsidR="008F2024" w:rsidRPr="008F2024">
              <w:t xml:space="preserve"> les conditions d’octroi de la dispense de l’obligation de disponibilité adaptée pour les travailleurs âgés licenciés </w:t>
            </w:r>
            <w:r w:rsidR="007247EA">
              <w:t xml:space="preserve">avant le         1er janvier 2025 </w:t>
            </w:r>
            <w:r w:rsidR="008F2024" w:rsidRPr="008F2024">
              <w:t>dans le cadre d’un régime de chômage avec complément d’entreprise</w:t>
            </w:r>
            <w:r w:rsidR="002F4FF2">
              <w:t>,</w:t>
            </w:r>
            <w:r w:rsidR="008F2024" w:rsidRPr="008F2024">
              <w:t xml:space="preserve"> qui ont travaillé 20 ans dans un régime de travail de nuit, qui ont été occupés dans le cadre d’un métier lourd</w:t>
            </w:r>
            <w:r w:rsidR="0055075C">
              <w:t>, q</w:t>
            </w:r>
            <w:r w:rsidR="008F2024" w:rsidRPr="008F2024">
              <w:t>ui ont été occupés dans le secteur de la construction et sont en incapacité de travail, qui ont été occupés dans le cadre d’un métier lourd et justifient 35 ans de passé professionnel, qui ont une carrière longue, ou qui ont été occupés dans une entreprise en difficultés ou en restructuration.</w:t>
            </w:r>
          </w:p>
        </w:tc>
      </w:tr>
      <w:tr w:rsidR="00B26A67" w:rsidRPr="00D07D78" w14:paraId="628CB023" w14:textId="77777777" w:rsidTr="004733F3">
        <w:trPr>
          <w:cantSplit/>
        </w:trPr>
        <w:tc>
          <w:tcPr>
            <w:tcW w:w="5457" w:type="dxa"/>
          </w:tcPr>
          <w:p w14:paraId="35D70E11" w14:textId="7DA07BCD" w:rsidR="00B26A67" w:rsidRPr="00717746" w:rsidRDefault="00B26A67" w:rsidP="00797C77">
            <w:pPr>
              <w:widowControl w:val="0"/>
              <w:ind w:left="72" w:right="284"/>
              <w:rPr>
                <w:bCs/>
                <w:lang w:val="nl-NL"/>
              </w:rPr>
            </w:pPr>
            <w:r w:rsidRPr="00717746">
              <w:rPr>
                <w:bCs/>
                <w:lang w:val="nl-NL"/>
              </w:rPr>
              <w:t xml:space="preserve">Art. 3. </w:t>
            </w:r>
            <w:r w:rsidR="008F2024" w:rsidRPr="008F2024">
              <w:rPr>
                <w:szCs w:val="24"/>
                <w:lang w:val="nl-NL"/>
              </w:rPr>
              <w:t>Draagwijdte van de collectieve arbeidsovereenkomst</w:t>
            </w:r>
          </w:p>
          <w:p w14:paraId="16436D68" w14:textId="77777777" w:rsidR="00B26A67" w:rsidRPr="00717746" w:rsidRDefault="00B26A67" w:rsidP="00797C77">
            <w:pPr>
              <w:widowControl w:val="0"/>
              <w:ind w:left="72" w:right="284"/>
              <w:rPr>
                <w:szCs w:val="24"/>
                <w:lang w:val="nl-NL"/>
              </w:rPr>
            </w:pPr>
          </w:p>
          <w:p w14:paraId="33C8F058" w14:textId="77777777" w:rsidR="00717746" w:rsidRPr="00717746" w:rsidRDefault="00717746" w:rsidP="00797C77">
            <w:pPr>
              <w:widowControl w:val="0"/>
              <w:ind w:left="72" w:right="284"/>
              <w:rPr>
                <w:szCs w:val="24"/>
                <w:lang w:val="nl-NL"/>
              </w:rPr>
            </w:pPr>
          </w:p>
        </w:tc>
        <w:tc>
          <w:tcPr>
            <w:tcW w:w="5386" w:type="dxa"/>
          </w:tcPr>
          <w:p w14:paraId="3EB93756" w14:textId="71608122" w:rsidR="00B26A67" w:rsidRPr="00717746" w:rsidRDefault="00745A27" w:rsidP="004D32A7">
            <w:pPr>
              <w:widowControl w:val="0"/>
              <w:ind w:left="284"/>
              <w:rPr>
                <w:highlight w:val="yellow"/>
              </w:rPr>
            </w:pPr>
            <w:r w:rsidRPr="00717746">
              <w:rPr>
                <w:rFonts w:eastAsia="Calibri"/>
                <w:bCs/>
                <w:szCs w:val="24"/>
              </w:rPr>
              <w:t>Art.</w:t>
            </w:r>
            <w:r w:rsidR="009C3209" w:rsidRPr="00717746">
              <w:rPr>
                <w:rFonts w:eastAsia="Calibri"/>
                <w:bCs/>
                <w:szCs w:val="24"/>
              </w:rPr>
              <w:t xml:space="preserve"> </w:t>
            </w:r>
            <w:r w:rsidRPr="00717746">
              <w:rPr>
                <w:rFonts w:eastAsia="Calibri"/>
                <w:bCs/>
                <w:szCs w:val="24"/>
              </w:rPr>
              <w:t xml:space="preserve">3. </w:t>
            </w:r>
            <w:r w:rsidR="008F2024" w:rsidRPr="008F2024">
              <w:rPr>
                <w:rFonts w:eastAsia="Calibri"/>
                <w:bCs/>
                <w:szCs w:val="24"/>
              </w:rPr>
              <w:t>Portée de la convention collective de travail</w:t>
            </w:r>
          </w:p>
        </w:tc>
      </w:tr>
      <w:tr w:rsidR="00B26A67" w:rsidRPr="00D07D78" w14:paraId="097381ED" w14:textId="77777777" w:rsidTr="004733F3">
        <w:trPr>
          <w:cantSplit/>
        </w:trPr>
        <w:tc>
          <w:tcPr>
            <w:tcW w:w="5457" w:type="dxa"/>
          </w:tcPr>
          <w:p w14:paraId="4A4E1D02" w14:textId="0234D195" w:rsidR="00B26A67" w:rsidRPr="00717746" w:rsidRDefault="00717746" w:rsidP="00797C77">
            <w:pPr>
              <w:ind w:left="72" w:right="284"/>
              <w:rPr>
                <w:bCs/>
                <w:lang w:val="nl-NL"/>
              </w:rPr>
            </w:pPr>
            <w:r w:rsidRPr="00717746">
              <w:rPr>
                <w:bCs/>
                <w:lang w:val="nl-NL"/>
              </w:rPr>
              <w:t>§ </w:t>
            </w:r>
            <w:r w:rsidR="00B26A67" w:rsidRPr="00717746">
              <w:rPr>
                <w:bCs/>
                <w:lang w:val="nl-NL"/>
              </w:rPr>
              <w:t xml:space="preserve">1. </w:t>
            </w:r>
            <w:r w:rsidR="008F2024" w:rsidRPr="008F2024">
              <w:rPr>
                <w:bCs/>
                <w:lang w:val="nl-NL"/>
              </w:rPr>
              <w:t xml:space="preserve">Deze </w:t>
            </w:r>
            <w:r w:rsidR="008F2024" w:rsidRPr="008F2024">
              <w:rPr>
                <w:szCs w:val="24"/>
                <w:lang w:val="nl-NL"/>
              </w:rPr>
              <w:t xml:space="preserve">collectieve arbeidsovereenkomst is gesloten </w:t>
            </w:r>
            <w:r w:rsidR="008F2024" w:rsidRPr="008F2024">
              <w:rPr>
                <w:color w:val="000000"/>
                <w:szCs w:val="24"/>
                <w:lang w:val="nl-NL"/>
              </w:rPr>
              <w:t xml:space="preserve">in toepassing van de collectieve arbeidsovereenkomst </w:t>
            </w:r>
            <w:r w:rsidR="008F2024" w:rsidRPr="00F813EF">
              <w:rPr>
                <w:color w:val="000000"/>
                <w:szCs w:val="24"/>
                <w:lang w:val="nl-NL"/>
              </w:rPr>
              <w:t>nr.</w:t>
            </w:r>
            <w:r w:rsidR="00ED3409">
              <w:rPr>
                <w:color w:val="000000"/>
                <w:szCs w:val="24"/>
                <w:lang w:val="nl-NL"/>
              </w:rPr>
              <w:t xml:space="preserve"> </w:t>
            </w:r>
            <w:r w:rsidR="00ED3409" w:rsidRPr="00ED3409">
              <w:rPr>
                <w:color w:val="000000"/>
                <w:szCs w:val="24"/>
                <w:lang w:val="nl-NL"/>
              </w:rPr>
              <w:t>168</w:t>
            </w:r>
            <w:r w:rsidR="008F2024" w:rsidRPr="00ED3409">
              <w:rPr>
                <w:color w:val="000000"/>
                <w:szCs w:val="24"/>
                <w:lang w:val="nl-NL"/>
              </w:rPr>
              <w:t xml:space="preserve"> van </w:t>
            </w:r>
            <w:r w:rsidR="00ED3409" w:rsidRPr="00ED3409">
              <w:rPr>
                <w:color w:val="000000"/>
                <w:szCs w:val="24"/>
                <w:lang w:val="nl-NL"/>
              </w:rPr>
              <w:t>30 mei 2023</w:t>
            </w:r>
            <w:r w:rsidR="008F2024" w:rsidRPr="00ED3409">
              <w:rPr>
                <w:color w:val="000000"/>
                <w:szCs w:val="24"/>
                <w:lang w:val="nl-NL"/>
              </w:rPr>
              <w:t xml:space="preserve"> </w:t>
            </w:r>
            <w:r w:rsidR="008F2024" w:rsidRPr="00ED3409">
              <w:rPr>
                <w:bCs/>
                <w:lang w:val="nl-NL"/>
              </w:rPr>
              <w:t>van</w:t>
            </w:r>
            <w:r w:rsidR="008F2024" w:rsidRPr="008F2024">
              <w:rPr>
                <w:bCs/>
                <w:lang w:val="nl-NL"/>
              </w:rPr>
              <w:t xml:space="preserve"> de Nationale Arbeidsraad</w:t>
            </w:r>
            <w:r w:rsidR="00B26A67" w:rsidRPr="00717746">
              <w:rPr>
                <w:bCs/>
                <w:lang w:val="nl-NL"/>
              </w:rPr>
              <w:t>.</w:t>
            </w:r>
          </w:p>
          <w:p w14:paraId="31BBBDF4" w14:textId="77777777" w:rsidR="00B26A67" w:rsidRPr="00717746" w:rsidRDefault="00B26A67" w:rsidP="00797C77">
            <w:pPr>
              <w:ind w:left="72" w:right="284"/>
              <w:rPr>
                <w:bCs/>
                <w:lang w:val="nl-NL"/>
              </w:rPr>
            </w:pPr>
          </w:p>
          <w:p w14:paraId="0A730685" w14:textId="77777777" w:rsidR="00717746" w:rsidRPr="00717746" w:rsidRDefault="00717746" w:rsidP="00797C77">
            <w:pPr>
              <w:ind w:left="72" w:right="284"/>
              <w:rPr>
                <w:bCs/>
                <w:lang w:val="nl-NL"/>
              </w:rPr>
            </w:pPr>
          </w:p>
          <w:p w14:paraId="79CDDDBA" w14:textId="77777777" w:rsidR="00B26A67" w:rsidRPr="00717746" w:rsidRDefault="00B26A67" w:rsidP="00797C77">
            <w:pPr>
              <w:ind w:left="72" w:right="284"/>
              <w:rPr>
                <w:bCs/>
                <w:lang w:val="nl-NL"/>
              </w:rPr>
            </w:pPr>
          </w:p>
        </w:tc>
        <w:tc>
          <w:tcPr>
            <w:tcW w:w="5386" w:type="dxa"/>
          </w:tcPr>
          <w:p w14:paraId="69C0185C" w14:textId="62600B57" w:rsidR="00B26A67" w:rsidRPr="00717746" w:rsidRDefault="00717746" w:rsidP="004D32A7">
            <w:pPr>
              <w:widowControl w:val="0"/>
              <w:ind w:left="284"/>
            </w:pPr>
            <w:r w:rsidRPr="00717746">
              <w:rPr>
                <w:rFonts w:eastAsia="Calibri"/>
                <w:bCs/>
                <w:szCs w:val="24"/>
              </w:rPr>
              <w:t>§ </w:t>
            </w:r>
            <w:r w:rsidR="00745A27" w:rsidRPr="00717746">
              <w:rPr>
                <w:rFonts w:eastAsia="Calibri"/>
                <w:bCs/>
                <w:szCs w:val="24"/>
              </w:rPr>
              <w:t xml:space="preserve">1er. </w:t>
            </w:r>
            <w:r w:rsidR="00AE4A30" w:rsidRPr="00AE4A30">
              <w:rPr>
                <w:rFonts w:eastAsia="Calibri"/>
                <w:bCs/>
                <w:szCs w:val="24"/>
              </w:rPr>
              <w:t>La présente convention collective de travail est conclue en application de la convention collective</w:t>
            </w:r>
            <w:r w:rsidR="00AE5AF8">
              <w:rPr>
                <w:rFonts w:eastAsia="Calibri"/>
                <w:bCs/>
                <w:szCs w:val="24"/>
              </w:rPr>
              <w:t xml:space="preserve"> de travail</w:t>
            </w:r>
            <w:r w:rsidR="00AE4A30" w:rsidRPr="00AE4A30">
              <w:rPr>
                <w:rFonts w:eastAsia="Calibri"/>
                <w:bCs/>
                <w:szCs w:val="24"/>
              </w:rPr>
              <w:t xml:space="preserve"> n°</w:t>
            </w:r>
            <w:r w:rsidR="007807F9">
              <w:rPr>
                <w:rFonts w:eastAsia="Calibri"/>
                <w:bCs/>
                <w:szCs w:val="24"/>
              </w:rPr>
              <w:t xml:space="preserve"> 168 </w:t>
            </w:r>
            <w:r w:rsidR="00AE4A30" w:rsidRPr="007807F9">
              <w:rPr>
                <w:rFonts w:eastAsia="Calibri"/>
                <w:bCs/>
                <w:szCs w:val="24"/>
              </w:rPr>
              <w:t xml:space="preserve">du </w:t>
            </w:r>
            <w:r w:rsidR="007807F9" w:rsidRPr="007807F9">
              <w:rPr>
                <w:rFonts w:eastAsia="Calibri"/>
                <w:bCs/>
                <w:szCs w:val="24"/>
              </w:rPr>
              <w:t xml:space="preserve">30 mai 2023 </w:t>
            </w:r>
            <w:r w:rsidR="00AE4A30" w:rsidRPr="00AE4A30">
              <w:rPr>
                <w:rFonts w:eastAsia="Calibri"/>
                <w:bCs/>
                <w:szCs w:val="24"/>
              </w:rPr>
              <w:t>du Conseil national du Travail.</w:t>
            </w:r>
          </w:p>
        </w:tc>
      </w:tr>
      <w:tr w:rsidR="00B26A67" w:rsidRPr="00D07D78" w14:paraId="35DFB1A4" w14:textId="77777777" w:rsidTr="004733F3">
        <w:trPr>
          <w:cantSplit/>
        </w:trPr>
        <w:tc>
          <w:tcPr>
            <w:tcW w:w="5457" w:type="dxa"/>
          </w:tcPr>
          <w:p w14:paraId="0E6AC0A0" w14:textId="469DBD97" w:rsidR="00F813EF" w:rsidRDefault="00717746" w:rsidP="00797C77">
            <w:pPr>
              <w:ind w:left="72" w:right="284"/>
              <w:rPr>
                <w:szCs w:val="24"/>
                <w:highlight w:val="yellow"/>
                <w:lang w:val="nl-NL"/>
              </w:rPr>
            </w:pPr>
            <w:r w:rsidRPr="00717746">
              <w:rPr>
                <w:bCs/>
                <w:lang w:val="nl-NL"/>
              </w:rPr>
              <w:t>§ </w:t>
            </w:r>
            <w:r w:rsidR="00B26A67" w:rsidRPr="00717746">
              <w:rPr>
                <w:bCs/>
                <w:lang w:val="nl-NL"/>
              </w:rPr>
              <w:t xml:space="preserve">2. </w:t>
            </w:r>
            <w:r w:rsidR="008F2024" w:rsidRPr="008F2024">
              <w:rPr>
                <w:szCs w:val="24"/>
                <w:lang w:val="nl-NL"/>
              </w:rPr>
              <w:t xml:space="preserve">Zij heeft tot doel, </w:t>
            </w:r>
            <w:r w:rsidR="00B15F36">
              <w:rPr>
                <w:szCs w:val="24"/>
                <w:lang w:val="nl-NL"/>
              </w:rPr>
              <w:t xml:space="preserve">voor </w:t>
            </w:r>
            <w:r w:rsidR="008F2024" w:rsidRPr="008F2024">
              <w:rPr>
                <w:szCs w:val="24"/>
                <w:lang w:val="nl-NL"/>
              </w:rPr>
              <w:t xml:space="preserve">de periode </w:t>
            </w:r>
            <w:r w:rsidR="008F2024" w:rsidRPr="00B237D9">
              <w:rPr>
                <w:szCs w:val="24"/>
                <w:lang w:val="nl-NL"/>
              </w:rPr>
              <w:t>van</w:t>
            </w:r>
            <w:r w:rsidR="008F2024" w:rsidRPr="008F2024">
              <w:rPr>
                <w:szCs w:val="24"/>
                <w:highlight w:val="yellow"/>
                <w:lang w:val="nl-NL"/>
              </w:rPr>
              <w:t xml:space="preserve"> </w:t>
            </w:r>
          </w:p>
          <w:p w14:paraId="2F4C2848" w14:textId="51A0E78A" w:rsidR="00B26A67" w:rsidRPr="00717746" w:rsidRDefault="008F2024" w:rsidP="00797C77">
            <w:pPr>
              <w:ind w:left="72" w:right="284"/>
              <w:rPr>
                <w:bCs/>
                <w:lang w:val="nl-NL"/>
              </w:rPr>
            </w:pPr>
            <w:r w:rsidRPr="00ED3409">
              <w:rPr>
                <w:szCs w:val="24"/>
                <w:lang w:val="nl-NL"/>
              </w:rPr>
              <w:t>1 juli 2023 tot 31 december 2024,</w:t>
            </w:r>
            <w:r w:rsidRPr="008F2024">
              <w:rPr>
                <w:szCs w:val="24"/>
                <w:lang w:val="nl-NL"/>
              </w:rPr>
              <w:t xml:space="preserve"> de voorwaarden vast te stellen voor de toekenning van de vrijstelling van de verplichting van aangepaste beschikbaarheid voor oudere werknemers die worden ontslagen in het raam van een stelsel van werkloosheid met bedrijfstoeslag, die 20 jaar hebben gewerkt in een stelsel van nachtarbeid, die in een zwaar beroep hebben gewerkt of in de bouwsector tewerkgesteld werden en arbeidsongeschikt zijn, die tewerkgesteld werden in een zwaar beroep en 35 jaar beroepsverleden aantonen</w:t>
            </w:r>
            <w:r w:rsidR="003B6872">
              <w:rPr>
                <w:szCs w:val="24"/>
                <w:lang w:val="nl-NL"/>
              </w:rPr>
              <w:t xml:space="preserve"> of</w:t>
            </w:r>
            <w:r w:rsidRPr="008F2024">
              <w:rPr>
                <w:szCs w:val="24"/>
                <w:lang w:val="nl-NL"/>
              </w:rPr>
              <w:t xml:space="preserve"> die een lange loopbaan hebben.</w:t>
            </w:r>
          </w:p>
          <w:p w14:paraId="17B21B10" w14:textId="77777777" w:rsidR="00B26A67" w:rsidRPr="00717746" w:rsidRDefault="00B26A67" w:rsidP="00797C77">
            <w:pPr>
              <w:ind w:left="72" w:right="284"/>
              <w:rPr>
                <w:bCs/>
                <w:lang w:val="nl-NL"/>
              </w:rPr>
            </w:pPr>
          </w:p>
          <w:p w14:paraId="26C5048A" w14:textId="77777777" w:rsidR="00717746" w:rsidRPr="00717746" w:rsidRDefault="00717746" w:rsidP="00797C77">
            <w:pPr>
              <w:ind w:left="72" w:right="284"/>
              <w:rPr>
                <w:bCs/>
                <w:lang w:val="nl-NL"/>
              </w:rPr>
            </w:pPr>
          </w:p>
          <w:p w14:paraId="6F4BDFCC" w14:textId="77777777" w:rsidR="00B26A67" w:rsidRPr="00717746" w:rsidRDefault="00B26A67" w:rsidP="00797C77">
            <w:pPr>
              <w:ind w:left="72" w:right="284"/>
              <w:rPr>
                <w:bCs/>
                <w:lang w:val="nl-NL"/>
              </w:rPr>
            </w:pPr>
          </w:p>
        </w:tc>
        <w:tc>
          <w:tcPr>
            <w:tcW w:w="5386" w:type="dxa"/>
          </w:tcPr>
          <w:p w14:paraId="4CD581C1" w14:textId="78721F04" w:rsidR="00B26A67" w:rsidRPr="00717746" w:rsidRDefault="00717746" w:rsidP="004D32A7">
            <w:pPr>
              <w:widowControl w:val="0"/>
              <w:ind w:left="284"/>
            </w:pPr>
            <w:r w:rsidRPr="00717746">
              <w:rPr>
                <w:rFonts w:eastAsia="Calibri"/>
                <w:bCs/>
                <w:szCs w:val="24"/>
              </w:rPr>
              <w:t>§ </w:t>
            </w:r>
            <w:r w:rsidR="00745A27" w:rsidRPr="00717746">
              <w:rPr>
                <w:rFonts w:eastAsia="Calibri"/>
                <w:bCs/>
                <w:szCs w:val="24"/>
              </w:rPr>
              <w:t>2.</w:t>
            </w:r>
            <w:r w:rsidR="00745A27" w:rsidRPr="00717746">
              <w:rPr>
                <w:bCs/>
              </w:rPr>
              <w:t xml:space="preserve"> </w:t>
            </w:r>
            <w:r w:rsidR="00AE4A30" w:rsidRPr="00AE4A30">
              <w:rPr>
                <w:szCs w:val="24"/>
              </w:rPr>
              <w:t xml:space="preserve">Elle a pour objet de fixer, pour la période allant du </w:t>
            </w:r>
            <w:r w:rsidR="00AE4A30" w:rsidRPr="007807F9">
              <w:rPr>
                <w:szCs w:val="24"/>
              </w:rPr>
              <w:t xml:space="preserve">1er juillet </w:t>
            </w:r>
            <w:r w:rsidR="00CD3340" w:rsidRPr="007807F9">
              <w:rPr>
                <w:szCs w:val="24"/>
              </w:rPr>
              <w:t>20</w:t>
            </w:r>
            <w:r w:rsidR="00AE4A30" w:rsidRPr="007807F9">
              <w:rPr>
                <w:szCs w:val="24"/>
              </w:rPr>
              <w:t>23 au 31 décembre 2024,</w:t>
            </w:r>
            <w:r w:rsidR="00AE4A30" w:rsidRPr="00AE4A30">
              <w:rPr>
                <w:szCs w:val="24"/>
              </w:rPr>
              <w:t xml:space="preserve"> les conditions d’octroi de la dispense de l’obligation de disponibilité adaptée pour les travailleurs âgés licenciés dans le cadre d’un régime de chômage avec complément d’entreprise</w:t>
            </w:r>
            <w:r w:rsidR="002F4FF2">
              <w:rPr>
                <w:szCs w:val="24"/>
              </w:rPr>
              <w:t>,</w:t>
            </w:r>
            <w:r w:rsidR="00AE4A30" w:rsidRPr="00AE4A30">
              <w:rPr>
                <w:szCs w:val="24"/>
              </w:rPr>
              <w:t xml:space="preserve"> qui ont travaillé 20 ans dans un régime de travail de nuit, qui ont été occupés dans le cadre d’un métier lourd</w:t>
            </w:r>
            <w:r w:rsidR="00AE5AF8">
              <w:rPr>
                <w:szCs w:val="24"/>
              </w:rPr>
              <w:t xml:space="preserve">, </w:t>
            </w:r>
            <w:r w:rsidR="00AE4A30" w:rsidRPr="00AE4A30">
              <w:rPr>
                <w:szCs w:val="24"/>
              </w:rPr>
              <w:t>qui ont été occupés dans le secteur de la construction et sont en incapacité de travail, qui ont été occupés dans le cadre d’un métier lourd et justifient 35 ans de passé professionnel</w:t>
            </w:r>
            <w:r w:rsidR="003B6872">
              <w:rPr>
                <w:szCs w:val="24"/>
              </w:rPr>
              <w:t xml:space="preserve"> ou</w:t>
            </w:r>
            <w:r w:rsidR="00AE4A30" w:rsidRPr="00AE4A30">
              <w:rPr>
                <w:szCs w:val="24"/>
              </w:rPr>
              <w:t xml:space="preserve"> qui ont une carrière longue.</w:t>
            </w:r>
          </w:p>
        </w:tc>
      </w:tr>
    </w:tbl>
    <w:p w14:paraId="020DAC14" w14:textId="442A59E8" w:rsidR="00676A81" w:rsidRDefault="00676A81"/>
    <w:tbl>
      <w:tblPr>
        <w:tblW w:w="10843" w:type="dxa"/>
        <w:tblLayout w:type="fixed"/>
        <w:tblCellMar>
          <w:left w:w="70" w:type="dxa"/>
          <w:right w:w="70" w:type="dxa"/>
        </w:tblCellMar>
        <w:tblLook w:val="0000" w:firstRow="0" w:lastRow="0" w:firstColumn="0" w:lastColumn="0" w:noHBand="0" w:noVBand="0"/>
      </w:tblPr>
      <w:tblGrid>
        <w:gridCol w:w="5457"/>
        <w:gridCol w:w="5386"/>
      </w:tblGrid>
      <w:tr w:rsidR="004733F3" w:rsidRPr="00D07D78" w14:paraId="4AAED40B" w14:textId="77777777" w:rsidTr="00117ECE">
        <w:trPr>
          <w:cantSplit/>
        </w:trPr>
        <w:tc>
          <w:tcPr>
            <w:tcW w:w="5457" w:type="dxa"/>
          </w:tcPr>
          <w:p w14:paraId="08A2CA72" w14:textId="7AC21C94" w:rsidR="004733F3" w:rsidRPr="00F60694" w:rsidRDefault="004733F3" w:rsidP="00797C77">
            <w:pPr>
              <w:ind w:left="72" w:right="284"/>
              <w:rPr>
                <w:szCs w:val="24"/>
                <w:lang w:val="nl-NL"/>
              </w:rPr>
            </w:pPr>
            <w:r w:rsidRPr="00717746">
              <w:rPr>
                <w:bCs/>
                <w:lang w:val="nl-NL"/>
              </w:rPr>
              <w:lastRenderedPageBreak/>
              <w:t xml:space="preserve">Art. 4. </w:t>
            </w:r>
            <w:r w:rsidR="00F60694" w:rsidRPr="00F60694">
              <w:rPr>
                <w:szCs w:val="24"/>
                <w:lang w:val="nl-NL"/>
              </w:rPr>
              <w:t>Voorwaarden voor de toekenning van de vrijstelling van de verplichting van aangepaste beschikbaarheid</w:t>
            </w:r>
          </w:p>
          <w:p w14:paraId="683D1FCC" w14:textId="77777777" w:rsidR="004733F3" w:rsidRPr="00717746" w:rsidRDefault="004733F3" w:rsidP="00797C77">
            <w:pPr>
              <w:ind w:left="72" w:right="284"/>
              <w:rPr>
                <w:bCs/>
                <w:lang w:val="nl-NL"/>
              </w:rPr>
            </w:pPr>
          </w:p>
          <w:p w14:paraId="0BF9D1A5" w14:textId="77777777" w:rsidR="004733F3" w:rsidRPr="00717746" w:rsidRDefault="004733F3" w:rsidP="00797C77">
            <w:pPr>
              <w:ind w:left="72" w:right="284"/>
              <w:rPr>
                <w:bCs/>
                <w:lang w:val="nl-NL"/>
              </w:rPr>
            </w:pPr>
          </w:p>
        </w:tc>
        <w:tc>
          <w:tcPr>
            <w:tcW w:w="5386" w:type="dxa"/>
          </w:tcPr>
          <w:p w14:paraId="09EC5613" w14:textId="4ED29E53" w:rsidR="004733F3" w:rsidRPr="00717746" w:rsidRDefault="004733F3" w:rsidP="00AE4A30">
            <w:pPr>
              <w:autoSpaceDE w:val="0"/>
              <w:autoSpaceDN w:val="0"/>
              <w:adjustRightInd w:val="0"/>
              <w:ind w:left="284"/>
              <w:rPr>
                <w:rFonts w:eastAsia="Calibri"/>
                <w:bCs/>
                <w:szCs w:val="24"/>
              </w:rPr>
            </w:pPr>
            <w:r w:rsidRPr="00717746">
              <w:rPr>
                <w:rFonts w:eastAsia="Calibri"/>
                <w:bCs/>
                <w:szCs w:val="24"/>
              </w:rPr>
              <w:t xml:space="preserve">Art. 4. </w:t>
            </w:r>
            <w:r w:rsidR="00AE4A30" w:rsidRPr="00AE4A30">
              <w:rPr>
                <w:rFonts w:eastAsia="Calibri"/>
                <w:bCs/>
                <w:szCs w:val="24"/>
              </w:rPr>
              <w:t xml:space="preserve">Conditions d’octroi pour la dispense </w:t>
            </w:r>
            <w:r w:rsidR="00AE5AF8">
              <w:rPr>
                <w:rFonts w:eastAsia="Calibri"/>
                <w:bCs/>
                <w:szCs w:val="24"/>
              </w:rPr>
              <w:t xml:space="preserve">de l’obligation </w:t>
            </w:r>
            <w:r w:rsidR="00AE4A30" w:rsidRPr="00AE4A30">
              <w:rPr>
                <w:rFonts w:eastAsia="Calibri"/>
                <w:bCs/>
                <w:szCs w:val="24"/>
              </w:rPr>
              <w:t>de disponibilité adaptée</w:t>
            </w:r>
          </w:p>
        </w:tc>
      </w:tr>
      <w:tr w:rsidR="004733F3" w:rsidRPr="00D07D78" w14:paraId="5F73D988" w14:textId="77777777" w:rsidTr="00117ECE">
        <w:trPr>
          <w:cantSplit/>
        </w:trPr>
        <w:tc>
          <w:tcPr>
            <w:tcW w:w="5457" w:type="dxa"/>
          </w:tcPr>
          <w:p w14:paraId="12BF7BEF" w14:textId="77777777" w:rsidR="00F813EF" w:rsidRPr="00ED3409" w:rsidRDefault="00F60694" w:rsidP="00797C77">
            <w:pPr>
              <w:autoSpaceDE w:val="0"/>
              <w:autoSpaceDN w:val="0"/>
              <w:adjustRightInd w:val="0"/>
              <w:ind w:left="72"/>
              <w:rPr>
                <w:color w:val="000000"/>
                <w:szCs w:val="24"/>
                <w:lang w:val="nl-NL" w:eastAsia="nl-BE"/>
              </w:rPr>
            </w:pPr>
            <w:r w:rsidRPr="00F60694">
              <w:rPr>
                <w:color w:val="000000"/>
                <w:szCs w:val="24"/>
                <w:lang w:val="nl-NL" w:eastAsia="nl-BE"/>
              </w:rPr>
              <w:t xml:space="preserve">§ 1. </w:t>
            </w:r>
            <w:r w:rsidRPr="00ED3409">
              <w:rPr>
                <w:color w:val="000000"/>
                <w:szCs w:val="24"/>
                <w:lang w:val="nl-NL" w:eastAsia="nl-BE"/>
              </w:rPr>
              <w:t xml:space="preserve">Tijdens de periode van 1 juli 2023 tot </w:t>
            </w:r>
          </w:p>
          <w:p w14:paraId="30098C3A" w14:textId="44901F24" w:rsidR="004733F3" w:rsidRPr="00F60694" w:rsidRDefault="00F60694" w:rsidP="00797C77">
            <w:pPr>
              <w:autoSpaceDE w:val="0"/>
              <w:autoSpaceDN w:val="0"/>
              <w:adjustRightInd w:val="0"/>
              <w:ind w:left="72"/>
              <w:rPr>
                <w:color w:val="000000"/>
                <w:szCs w:val="24"/>
                <w:lang w:val="nl-NL" w:eastAsia="nl-BE"/>
              </w:rPr>
            </w:pPr>
            <w:r w:rsidRPr="00ED3409">
              <w:rPr>
                <w:color w:val="000000"/>
                <w:szCs w:val="24"/>
                <w:lang w:val="nl-NL" w:eastAsia="nl-BE"/>
              </w:rPr>
              <w:t>31 december 2024, kunnen</w:t>
            </w:r>
            <w:r w:rsidRPr="00F60694">
              <w:rPr>
                <w:color w:val="000000"/>
                <w:szCs w:val="24"/>
                <w:lang w:val="nl-NL" w:eastAsia="nl-BE"/>
              </w:rPr>
              <w:t xml:space="preserve"> de werknemers bedoeld in artikel 3, §§ 1, 3 en 7 van het koninklijk besluit van </w:t>
            </w:r>
            <w:r w:rsidR="00893ACA">
              <w:rPr>
                <w:color w:val="000000"/>
                <w:szCs w:val="24"/>
                <w:lang w:val="nl-NL" w:eastAsia="nl-BE"/>
              </w:rPr>
              <w:t xml:space="preserve">  </w:t>
            </w:r>
            <w:r w:rsidRPr="00F60694">
              <w:rPr>
                <w:color w:val="000000"/>
                <w:szCs w:val="24"/>
                <w:lang w:val="nl-NL" w:eastAsia="nl-BE"/>
              </w:rPr>
              <w:t xml:space="preserve">3 mei 2007 vragen te worden vrijgesteld van de verplichting van aangepaste beschikbaarheid voor de arbeidsmarkt, op voorwaarde </w:t>
            </w:r>
            <w:proofErr w:type="gramStart"/>
            <w:r w:rsidRPr="00F60694">
              <w:rPr>
                <w:color w:val="000000"/>
                <w:szCs w:val="24"/>
                <w:lang w:val="nl-NL" w:eastAsia="nl-BE"/>
              </w:rPr>
              <w:t>dat</w:t>
            </w:r>
            <w:r>
              <w:rPr>
                <w:color w:val="000000"/>
                <w:szCs w:val="24"/>
                <w:lang w:val="nl-NL" w:eastAsia="nl-BE"/>
              </w:rPr>
              <w:t xml:space="preserve"> </w:t>
            </w:r>
            <w:r w:rsidRPr="00F60694">
              <w:rPr>
                <w:color w:val="000000"/>
                <w:szCs w:val="24"/>
                <w:lang w:val="nl-NL" w:eastAsia="nl-BE"/>
              </w:rPr>
              <w:t>:</w:t>
            </w:r>
            <w:proofErr w:type="gramEnd"/>
            <w:r w:rsidRPr="00F60694">
              <w:rPr>
                <w:color w:val="000000"/>
                <w:szCs w:val="24"/>
                <w:lang w:val="nl-NL" w:eastAsia="nl-BE"/>
              </w:rPr>
              <w:t xml:space="preserve"> </w:t>
            </w:r>
          </w:p>
          <w:p w14:paraId="79556BED" w14:textId="77777777" w:rsidR="004733F3" w:rsidRPr="00717746" w:rsidRDefault="004733F3" w:rsidP="00797C77">
            <w:pPr>
              <w:ind w:left="72" w:right="284"/>
              <w:rPr>
                <w:bCs/>
                <w:lang w:val="nl-NL"/>
              </w:rPr>
            </w:pPr>
          </w:p>
          <w:p w14:paraId="5D1A61A6" w14:textId="77777777" w:rsidR="004733F3" w:rsidRPr="00717746" w:rsidRDefault="004733F3" w:rsidP="00797C77">
            <w:pPr>
              <w:ind w:left="72" w:right="284"/>
              <w:rPr>
                <w:bCs/>
                <w:lang w:val="nl-NL"/>
              </w:rPr>
            </w:pPr>
          </w:p>
          <w:p w14:paraId="58211590" w14:textId="77777777" w:rsidR="004733F3" w:rsidRPr="00717746" w:rsidRDefault="004733F3" w:rsidP="00797C77">
            <w:pPr>
              <w:ind w:left="72" w:right="284"/>
              <w:rPr>
                <w:bCs/>
                <w:lang w:val="nl-NL"/>
              </w:rPr>
            </w:pPr>
          </w:p>
        </w:tc>
        <w:tc>
          <w:tcPr>
            <w:tcW w:w="5386" w:type="dxa"/>
          </w:tcPr>
          <w:p w14:paraId="0845239C" w14:textId="53DB5B93" w:rsidR="004733F3" w:rsidRPr="00717746" w:rsidRDefault="00AE4A30" w:rsidP="00AE4A30">
            <w:pPr>
              <w:autoSpaceDE w:val="0"/>
              <w:autoSpaceDN w:val="0"/>
              <w:adjustRightInd w:val="0"/>
              <w:ind w:left="284"/>
              <w:rPr>
                <w:rFonts w:eastAsia="Calibri"/>
                <w:bCs/>
                <w:szCs w:val="24"/>
              </w:rPr>
            </w:pPr>
            <w:r w:rsidRPr="00AE4A30">
              <w:rPr>
                <w:rFonts w:eastAsia="Calibri"/>
                <w:bCs/>
                <w:szCs w:val="24"/>
              </w:rPr>
              <w:t xml:space="preserve">§ 1er. Pendant la période allant du </w:t>
            </w:r>
            <w:r w:rsidRPr="007807F9">
              <w:rPr>
                <w:rFonts w:eastAsia="Calibri"/>
                <w:bCs/>
                <w:szCs w:val="24"/>
              </w:rPr>
              <w:t>1er juillet 2023 au 31 décembre 2024,</w:t>
            </w:r>
            <w:r w:rsidRPr="00AE4A30">
              <w:rPr>
                <w:rFonts w:eastAsia="Calibri"/>
                <w:bCs/>
                <w:szCs w:val="24"/>
              </w:rPr>
              <w:t xml:space="preserve"> les travailleurs visés à l’article 3, §§ 1er, 3 et 7 de l’arrêté royal du </w:t>
            </w:r>
            <w:r w:rsidR="00893ACA">
              <w:rPr>
                <w:rFonts w:eastAsia="Calibri"/>
                <w:bCs/>
                <w:szCs w:val="24"/>
              </w:rPr>
              <w:t xml:space="preserve">                </w:t>
            </w:r>
            <w:r w:rsidRPr="00AE4A30">
              <w:rPr>
                <w:rFonts w:eastAsia="Calibri"/>
                <w:bCs/>
                <w:szCs w:val="24"/>
              </w:rPr>
              <w:t>3 mai 2007 peuvent demander la dispense de l’obligation de disponibilité adaptée pour le marché de l’emploi, à condition :</w:t>
            </w:r>
          </w:p>
        </w:tc>
      </w:tr>
      <w:tr w:rsidR="004733F3" w:rsidRPr="00D07D78" w14:paraId="398B871D" w14:textId="77777777" w:rsidTr="00117ECE">
        <w:trPr>
          <w:cantSplit/>
        </w:trPr>
        <w:tc>
          <w:tcPr>
            <w:tcW w:w="5457" w:type="dxa"/>
          </w:tcPr>
          <w:p w14:paraId="48E386B8" w14:textId="48A3CAAD" w:rsidR="004733F3" w:rsidRDefault="00F60694" w:rsidP="00797C77">
            <w:pPr>
              <w:autoSpaceDE w:val="0"/>
              <w:autoSpaceDN w:val="0"/>
              <w:adjustRightInd w:val="0"/>
              <w:ind w:left="214" w:hanging="142"/>
              <w:rPr>
                <w:color w:val="000000"/>
                <w:szCs w:val="24"/>
                <w:lang w:val="nl-NL" w:eastAsia="nl-BE"/>
              </w:rPr>
            </w:pPr>
            <w:r w:rsidRPr="00F60694">
              <w:rPr>
                <w:color w:val="000000"/>
                <w:szCs w:val="24"/>
                <w:lang w:val="nl-NL" w:eastAsia="nl-BE"/>
              </w:rPr>
              <w:t xml:space="preserve">- ze uiterlijk op </w:t>
            </w:r>
            <w:r w:rsidRPr="00ED3409">
              <w:rPr>
                <w:color w:val="000000"/>
                <w:szCs w:val="24"/>
                <w:lang w:val="nl-NL" w:eastAsia="nl-BE"/>
              </w:rPr>
              <w:t>31 december 2024</w:t>
            </w:r>
            <w:r w:rsidRPr="00F60694">
              <w:rPr>
                <w:color w:val="000000"/>
                <w:szCs w:val="24"/>
                <w:lang w:val="nl-NL" w:eastAsia="nl-BE"/>
              </w:rPr>
              <w:t xml:space="preserve"> ontslagen werden;</w:t>
            </w:r>
          </w:p>
          <w:p w14:paraId="308C0409" w14:textId="77777777" w:rsidR="00F60694" w:rsidRPr="00F60694" w:rsidRDefault="00F60694" w:rsidP="00797C77">
            <w:pPr>
              <w:autoSpaceDE w:val="0"/>
              <w:autoSpaceDN w:val="0"/>
              <w:adjustRightInd w:val="0"/>
              <w:ind w:left="72"/>
              <w:rPr>
                <w:color w:val="000000"/>
                <w:szCs w:val="24"/>
                <w:lang w:val="nl-NL" w:eastAsia="nl-BE"/>
              </w:rPr>
            </w:pPr>
          </w:p>
          <w:p w14:paraId="5BB40A59" w14:textId="77777777" w:rsidR="004733F3" w:rsidRPr="00717746" w:rsidRDefault="004733F3" w:rsidP="00797C77">
            <w:pPr>
              <w:ind w:left="72" w:right="284"/>
              <w:rPr>
                <w:bCs/>
                <w:lang w:val="nl-NL"/>
              </w:rPr>
            </w:pPr>
          </w:p>
        </w:tc>
        <w:tc>
          <w:tcPr>
            <w:tcW w:w="5386" w:type="dxa"/>
          </w:tcPr>
          <w:p w14:paraId="54D72628" w14:textId="77777777" w:rsidR="001D79B8" w:rsidRDefault="00AE4A30" w:rsidP="002203FE">
            <w:pPr>
              <w:ind w:left="434" w:hanging="150"/>
              <w:rPr>
                <w:rFonts w:eastAsia="Calibri"/>
                <w:bCs/>
                <w:szCs w:val="24"/>
              </w:rPr>
            </w:pPr>
            <w:r w:rsidRPr="00AE4A30">
              <w:rPr>
                <w:rFonts w:eastAsia="Calibri"/>
                <w:bCs/>
                <w:szCs w:val="24"/>
              </w:rPr>
              <w:t xml:space="preserve">- qu’ils soient licenciés au plus tard le </w:t>
            </w:r>
          </w:p>
          <w:p w14:paraId="653FCF64" w14:textId="68EB29B2" w:rsidR="004733F3" w:rsidRDefault="00AE4A30" w:rsidP="002203FE">
            <w:pPr>
              <w:ind w:left="434"/>
              <w:rPr>
                <w:rFonts w:eastAsia="Calibri"/>
                <w:bCs/>
                <w:szCs w:val="24"/>
              </w:rPr>
            </w:pPr>
            <w:r w:rsidRPr="007807F9">
              <w:rPr>
                <w:rFonts w:eastAsia="Calibri"/>
                <w:bCs/>
                <w:szCs w:val="24"/>
              </w:rPr>
              <w:t xml:space="preserve">31 décembre </w:t>
            </w:r>
            <w:proofErr w:type="gramStart"/>
            <w:r w:rsidRPr="007807F9">
              <w:rPr>
                <w:rFonts w:eastAsia="Calibri"/>
                <w:bCs/>
                <w:szCs w:val="24"/>
              </w:rPr>
              <w:t>2024</w:t>
            </w:r>
            <w:r w:rsidRPr="00AE4A30">
              <w:rPr>
                <w:rFonts w:eastAsia="Calibri"/>
                <w:bCs/>
                <w:szCs w:val="24"/>
              </w:rPr>
              <w:t>;</w:t>
            </w:r>
            <w:proofErr w:type="gramEnd"/>
          </w:p>
          <w:p w14:paraId="20AB8AFA" w14:textId="77777777" w:rsidR="007807F9" w:rsidRDefault="007807F9" w:rsidP="002203FE">
            <w:pPr>
              <w:ind w:left="434"/>
              <w:rPr>
                <w:rFonts w:eastAsia="Calibri"/>
                <w:bCs/>
                <w:szCs w:val="24"/>
              </w:rPr>
            </w:pPr>
          </w:p>
          <w:p w14:paraId="24FDD971" w14:textId="24C3470F" w:rsidR="007807F9" w:rsidRPr="00717746" w:rsidRDefault="007807F9" w:rsidP="002203FE">
            <w:pPr>
              <w:ind w:left="434"/>
              <w:rPr>
                <w:rFonts w:eastAsia="Calibri"/>
                <w:bCs/>
                <w:szCs w:val="24"/>
              </w:rPr>
            </w:pPr>
          </w:p>
        </w:tc>
      </w:tr>
      <w:tr w:rsidR="004733F3" w:rsidRPr="00D07D78" w14:paraId="49916480" w14:textId="77777777" w:rsidTr="00117ECE">
        <w:trPr>
          <w:cantSplit/>
        </w:trPr>
        <w:tc>
          <w:tcPr>
            <w:tcW w:w="5457" w:type="dxa"/>
          </w:tcPr>
          <w:p w14:paraId="65831A20" w14:textId="0A6BD396" w:rsidR="004733F3" w:rsidRPr="00717746" w:rsidRDefault="00F60694" w:rsidP="00797C77">
            <w:pPr>
              <w:autoSpaceDE w:val="0"/>
              <w:autoSpaceDN w:val="0"/>
              <w:adjustRightInd w:val="0"/>
              <w:ind w:left="214" w:hanging="142"/>
              <w:rPr>
                <w:bCs/>
                <w:lang w:val="nl-NL"/>
              </w:rPr>
            </w:pPr>
            <w:r w:rsidRPr="00F60694">
              <w:rPr>
                <w:color w:val="000000"/>
                <w:szCs w:val="24"/>
                <w:lang w:val="nl-NL" w:eastAsia="nl-BE"/>
              </w:rPr>
              <w:t>- ze,</w:t>
            </w:r>
            <w:r w:rsidRPr="00F60694">
              <w:rPr>
                <w:rFonts w:ascii="Arial" w:hAnsi="Arial" w:cs="Arial"/>
                <w:bCs/>
                <w:color w:val="000000"/>
                <w:szCs w:val="24"/>
                <w:lang w:val="nl-NL" w:eastAsia="nl-BE"/>
              </w:rPr>
              <w:t xml:space="preserve"> </w:t>
            </w:r>
            <w:r w:rsidRPr="00F60694">
              <w:rPr>
                <w:color w:val="000000"/>
                <w:szCs w:val="24"/>
                <w:lang w:val="nl-NL" w:eastAsia="nl-BE"/>
              </w:rPr>
              <w:t xml:space="preserve">uiterlijk op </w:t>
            </w:r>
            <w:r w:rsidRPr="00ED3409">
              <w:rPr>
                <w:color w:val="000000"/>
                <w:szCs w:val="24"/>
                <w:lang w:val="nl-NL" w:eastAsia="nl-BE"/>
              </w:rPr>
              <w:t>31 december 2024</w:t>
            </w:r>
            <w:r w:rsidRPr="00F60694">
              <w:rPr>
                <w:color w:val="000000"/>
                <w:szCs w:val="24"/>
                <w:lang w:val="nl-NL" w:eastAsia="nl-BE"/>
              </w:rPr>
              <w:t xml:space="preserve"> en </w:t>
            </w:r>
            <w:r w:rsidRPr="00F60694">
              <w:rPr>
                <w:bCs/>
                <w:color w:val="000000"/>
                <w:szCs w:val="24"/>
                <w:lang w:val="nl-NL" w:eastAsia="nl-BE"/>
              </w:rPr>
              <w:t>op het ogenblik van het einde van de arbeidsovereenkomst</w:t>
            </w:r>
            <w:r w:rsidRPr="00F60694">
              <w:rPr>
                <w:color w:val="000000"/>
                <w:szCs w:val="24"/>
                <w:lang w:val="nl-NL" w:eastAsia="nl-BE"/>
              </w:rPr>
              <w:t>, de leeftijd van 60 jaar of meer hebben bereikt.</w:t>
            </w:r>
          </w:p>
          <w:p w14:paraId="718E3369" w14:textId="77777777" w:rsidR="004733F3" w:rsidRPr="00717746" w:rsidRDefault="004733F3" w:rsidP="00797C77">
            <w:pPr>
              <w:ind w:left="72" w:right="284"/>
              <w:rPr>
                <w:bCs/>
                <w:lang w:val="nl-NL"/>
              </w:rPr>
            </w:pPr>
          </w:p>
          <w:p w14:paraId="016CFFD8" w14:textId="77777777" w:rsidR="004733F3" w:rsidRDefault="004733F3" w:rsidP="00797C77">
            <w:pPr>
              <w:ind w:left="72" w:right="284"/>
              <w:rPr>
                <w:bCs/>
                <w:lang w:val="nl-NL"/>
              </w:rPr>
            </w:pPr>
          </w:p>
          <w:p w14:paraId="775731A9" w14:textId="0683980E" w:rsidR="00F60694" w:rsidRPr="00717746" w:rsidRDefault="00F60694" w:rsidP="00797C77">
            <w:pPr>
              <w:ind w:left="72" w:right="284"/>
              <w:rPr>
                <w:bCs/>
                <w:lang w:val="nl-NL"/>
              </w:rPr>
            </w:pPr>
          </w:p>
        </w:tc>
        <w:tc>
          <w:tcPr>
            <w:tcW w:w="5386" w:type="dxa"/>
          </w:tcPr>
          <w:p w14:paraId="67191D99" w14:textId="27C666B2" w:rsidR="004733F3" w:rsidRPr="00717746" w:rsidRDefault="00AE4A30" w:rsidP="002203FE">
            <w:pPr>
              <w:autoSpaceDE w:val="0"/>
              <w:autoSpaceDN w:val="0"/>
              <w:adjustRightInd w:val="0"/>
              <w:ind w:left="434" w:hanging="150"/>
              <w:rPr>
                <w:rFonts w:eastAsia="Calibri"/>
                <w:bCs/>
                <w:szCs w:val="24"/>
              </w:rPr>
            </w:pPr>
            <w:r w:rsidRPr="00AE4A30">
              <w:rPr>
                <w:rFonts w:eastAsia="Calibri"/>
                <w:bCs/>
                <w:szCs w:val="24"/>
              </w:rPr>
              <w:t xml:space="preserve">- qu’ils aient atteint l'âge de 60 ans ou plus au plus tard le </w:t>
            </w:r>
            <w:r w:rsidRPr="007807F9">
              <w:rPr>
                <w:rFonts w:eastAsia="Calibri"/>
                <w:bCs/>
                <w:szCs w:val="24"/>
              </w:rPr>
              <w:t>31 décembre 2024</w:t>
            </w:r>
            <w:r w:rsidRPr="00AE4A30">
              <w:rPr>
                <w:rFonts w:eastAsia="Calibri"/>
                <w:bCs/>
                <w:szCs w:val="24"/>
              </w:rPr>
              <w:t xml:space="preserve"> et au moment de la fin du contrat de travail.</w:t>
            </w:r>
          </w:p>
        </w:tc>
      </w:tr>
      <w:tr w:rsidR="004733F3" w:rsidRPr="00D07D78" w14:paraId="1E30CC57" w14:textId="77777777" w:rsidTr="00117ECE">
        <w:trPr>
          <w:cantSplit/>
        </w:trPr>
        <w:tc>
          <w:tcPr>
            <w:tcW w:w="5457" w:type="dxa"/>
          </w:tcPr>
          <w:p w14:paraId="4DE8B9C2" w14:textId="77777777" w:rsidR="00F813EF" w:rsidRPr="00ED3409" w:rsidRDefault="00F60694" w:rsidP="00797C77">
            <w:pPr>
              <w:autoSpaceDE w:val="0"/>
              <w:autoSpaceDN w:val="0"/>
              <w:adjustRightInd w:val="0"/>
              <w:ind w:left="72"/>
              <w:rPr>
                <w:color w:val="000000"/>
                <w:szCs w:val="24"/>
                <w:lang w:val="nl-NL" w:eastAsia="nl-BE"/>
              </w:rPr>
            </w:pPr>
            <w:r w:rsidRPr="00F60694">
              <w:rPr>
                <w:color w:val="000000"/>
                <w:szCs w:val="24"/>
                <w:lang w:val="nl-NL" w:eastAsia="nl-BE"/>
              </w:rPr>
              <w:t xml:space="preserve">§ 2. Tijdens de periode van </w:t>
            </w:r>
            <w:r w:rsidRPr="00ED3409">
              <w:rPr>
                <w:color w:val="000000"/>
                <w:szCs w:val="24"/>
                <w:lang w:val="nl-NL" w:eastAsia="nl-BE"/>
              </w:rPr>
              <w:t xml:space="preserve">1 juli 2023 tot </w:t>
            </w:r>
          </w:p>
          <w:p w14:paraId="69C96E3F" w14:textId="4085965D" w:rsidR="004733F3" w:rsidRPr="00F60694" w:rsidRDefault="00F60694" w:rsidP="00797C77">
            <w:pPr>
              <w:autoSpaceDE w:val="0"/>
              <w:autoSpaceDN w:val="0"/>
              <w:adjustRightInd w:val="0"/>
              <w:ind w:left="72"/>
              <w:rPr>
                <w:color w:val="000000"/>
                <w:szCs w:val="24"/>
                <w:lang w:val="nl-NL" w:eastAsia="nl-BE"/>
              </w:rPr>
            </w:pPr>
            <w:r w:rsidRPr="00ED3409">
              <w:rPr>
                <w:color w:val="000000"/>
                <w:szCs w:val="24"/>
                <w:lang w:val="nl-NL" w:eastAsia="nl-BE"/>
              </w:rPr>
              <w:t>31 december 2024</w:t>
            </w:r>
            <w:r w:rsidR="00DC3395" w:rsidRPr="00ED3409">
              <w:rPr>
                <w:color w:val="000000"/>
                <w:szCs w:val="24"/>
                <w:lang w:val="nl-NL" w:eastAsia="nl-BE"/>
              </w:rPr>
              <w:t>,</w:t>
            </w:r>
            <w:r w:rsidRPr="00ED3409">
              <w:rPr>
                <w:color w:val="000000"/>
                <w:szCs w:val="24"/>
                <w:lang w:val="nl-NL" w:eastAsia="nl-BE"/>
              </w:rPr>
              <w:t xml:space="preserve"> kun</w:t>
            </w:r>
            <w:r w:rsidRPr="00F60694">
              <w:rPr>
                <w:color w:val="000000"/>
                <w:szCs w:val="24"/>
                <w:lang w:val="nl-NL" w:eastAsia="nl-BE"/>
              </w:rPr>
              <w:t>nen de werknemers bedoeld in § 1 vragen vrijgesteld te worden van de verplichting van aangepaste beschikbaarheid voor de arbeidsmarkt</w:t>
            </w:r>
            <w:r w:rsidR="00DB6CFF">
              <w:rPr>
                <w:color w:val="000000"/>
                <w:szCs w:val="24"/>
                <w:lang w:val="nl-NL" w:eastAsia="nl-BE"/>
              </w:rPr>
              <w:t>,</w:t>
            </w:r>
            <w:r w:rsidRPr="00F60694">
              <w:rPr>
                <w:color w:val="000000"/>
                <w:szCs w:val="24"/>
                <w:lang w:val="nl-NL" w:eastAsia="nl-BE"/>
              </w:rPr>
              <w:t xml:space="preserve"> voor zover </w:t>
            </w:r>
            <w:proofErr w:type="gramStart"/>
            <w:r w:rsidRPr="00F60694">
              <w:rPr>
                <w:color w:val="000000"/>
                <w:szCs w:val="24"/>
                <w:lang w:val="nl-NL" w:eastAsia="nl-BE"/>
              </w:rPr>
              <w:t>ze</w:t>
            </w:r>
            <w:r>
              <w:rPr>
                <w:color w:val="000000"/>
                <w:szCs w:val="24"/>
                <w:lang w:val="nl-NL" w:eastAsia="nl-BE"/>
              </w:rPr>
              <w:t xml:space="preserve"> </w:t>
            </w:r>
            <w:r w:rsidRPr="00F60694">
              <w:rPr>
                <w:color w:val="000000"/>
                <w:szCs w:val="24"/>
                <w:lang w:val="nl-NL" w:eastAsia="nl-BE"/>
              </w:rPr>
              <w:t>:</w:t>
            </w:r>
            <w:proofErr w:type="gramEnd"/>
          </w:p>
          <w:p w14:paraId="6F97485E" w14:textId="77777777" w:rsidR="004733F3" w:rsidRPr="00717746" w:rsidRDefault="004733F3" w:rsidP="00797C77">
            <w:pPr>
              <w:ind w:left="72" w:right="284"/>
              <w:rPr>
                <w:lang w:val="nl-NL"/>
              </w:rPr>
            </w:pPr>
          </w:p>
          <w:p w14:paraId="19C0240E" w14:textId="77777777" w:rsidR="004733F3" w:rsidRPr="00717746" w:rsidRDefault="004733F3" w:rsidP="00797C77">
            <w:pPr>
              <w:ind w:left="72" w:right="284"/>
              <w:rPr>
                <w:lang w:val="nl-NL"/>
              </w:rPr>
            </w:pPr>
          </w:p>
          <w:p w14:paraId="7B33E1C2" w14:textId="77777777" w:rsidR="004733F3" w:rsidRPr="00717746" w:rsidRDefault="004733F3" w:rsidP="00797C77">
            <w:pPr>
              <w:ind w:left="72" w:right="284"/>
              <w:rPr>
                <w:lang w:val="nl-NL"/>
              </w:rPr>
            </w:pPr>
          </w:p>
        </w:tc>
        <w:tc>
          <w:tcPr>
            <w:tcW w:w="5386" w:type="dxa"/>
          </w:tcPr>
          <w:p w14:paraId="1068C3EB" w14:textId="1C7F6D66" w:rsidR="004733F3" w:rsidRPr="00717746" w:rsidRDefault="00AE4A30" w:rsidP="00AE4A30">
            <w:pPr>
              <w:autoSpaceDE w:val="0"/>
              <w:autoSpaceDN w:val="0"/>
              <w:adjustRightInd w:val="0"/>
              <w:ind w:left="284"/>
              <w:rPr>
                <w:rFonts w:eastAsia="Calibri"/>
                <w:bCs/>
                <w:szCs w:val="24"/>
              </w:rPr>
            </w:pPr>
            <w:r w:rsidRPr="00AE4A30">
              <w:rPr>
                <w:rFonts w:eastAsia="Calibri"/>
                <w:bCs/>
                <w:szCs w:val="24"/>
              </w:rPr>
              <w:t xml:space="preserve">§ 2. Pendant la période allant du </w:t>
            </w:r>
            <w:r w:rsidRPr="007807F9">
              <w:rPr>
                <w:rFonts w:eastAsia="Calibri"/>
                <w:bCs/>
                <w:szCs w:val="24"/>
              </w:rPr>
              <w:t>1er juillet 2023 au 31 décembre 2024, les</w:t>
            </w:r>
            <w:r w:rsidRPr="00AE4A30">
              <w:rPr>
                <w:rFonts w:eastAsia="Calibri"/>
                <w:bCs/>
                <w:szCs w:val="24"/>
              </w:rPr>
              <w:t xml:space="preserve"> travailleurs visés au § 1er peuvent demander la dispense de l’obligation de disponibilité adaptée pour le marché de l’emploi, pour autant :</w:t>
            </w:r>
          </w:p>
        </w:tc>
      </w:tr>
      <w:tr w:rsidR="004733F3" w:rsidRPr="00D07D78" w14:paraId="2D2C5C10" w14:textId="77777777" w:rsidTr="00117ECE">
        <w:trPr>
          <w:cantSplit/>
        </w:trPr>
        <w:tc>
          <w:tcPr>
            <w:tcW w:w="5457" w:type="dxa"/>
          </w:tcPr>
          <w:p w14:paraId="511BE166" w14:textId="0819CC06" w:rsidR="004733F3" w:rsidRPr="00F60694" w:rsidRDefault="00F60694" w:rsidP="00797C77">
            <w:pPr>
              <w:autoSpaceDE w:val="0"/>
              <w:autoSpaceDN w:val="0"/>
              <w:adjustRightInd w:val="0"/>
              <w:ind w:left="72"/>
              <w:rPr>
                <w:color w:val="000000"/>
                <w:szCs w:val="24"/>
                <w:lang w:val="nl-NL" w:eastAsia="nl-BE"/>
              </w:rPr>
            </w:pPr>
            <w:r w:rsidRPr="00F60694">
              <w:rPr>
                <w:color w:val="000000"/>
                <w:szCs w:val="24"/>
                <w:lang w:val="nl-NL" w:eastAsia="nl-BE"/>
              </w:rPr>
              <w:t>1° ofwel de leeftijd van 62 jaar hebben bereikt;</w:t>
            </w:r>
          </w:p>
          <w:p w14:paraId="4429693A" w14:textId="77777777" w:rsidR="004733F3" w:rsidRPr="00717746" w:rsidRDefault="004733F3" w:rsidP="00797C77">
            <w:pPr>
              <w:widowControl w:val="0"/>
              <w:ind w:left="72" w:right="284"/>
              <w:rPr>
                <w:szCs w:val="24"/>
                <w:lang w:val="nl-NL"/>
              </w:rPr>
            </w:pPr>
          </w:p>
          <w:p w14:paraId="03B6A785" w14:textId="77777777" w:rsidR="004733F3" w:rsidRPr="00717746" w:rsidRDefault="004733F3" w:rsidP="00797C77">
            <w:pPr>
              <w:widowControl w:val="0"/>
              <w:ind w:left="72" w:right="284"/>
              <w:rPr>
                <w:szCs w:val="24"/>
                <w:lang w:val="nl-NL"/>
              </w:rPr>
            </w:pPr>
          </w:p>
        </w:tc>
        <w:tc>
          <w:tcPr>
            <w:tcW w:w="5386" w:type="dxa"/>
          </w:tcPr>
          <w:p w14:paraId="11455DCE" w14:textId="0E5FE8D0" w:rsidR="004733F3" w:rsidRPr="00717746" w:rsidRDefault="00AE4A30" w:rsidP="004733F3">
            <w:pPr>
              <w:autoSpaceDE w:val="0"/>
              <w:autoSpaceDN w:val="0"/>
              <w:adjustRightInd w:val="0"/>
              <w:ind w:left="284"/>
              <w:rPr>
                <w:rFonts w:eastAsia="Calibri"/>
                <w:bCs/>
                <w:szCs w:val="24"/>
              </w:rPr>
            </w:pPr>
            <w:r w:rsidRPr="00AE4A30">
              <w:rPr>
                <w:rFonts w:eastAsia="Calibri"/>
                <w:bCs/>
                <w:szCs w:val="24"/>
              </w:rPr>
              <w:t xml:space="preserve">1° soit qu’ils aient atteint l’âge de 62 </w:t>
            </w:r>
            <w:proofErr w:type="gramStart"/>
            <w:r w:rsidRPr="00AE4A30">
              <w:rPr>
                <w:rFonts w:eastAsia="Calibri"/>
                <w:bCs/>
                <w:szCs w:val="24"/>
              </w:rPr>
              <w:t>ans;</w:t>
            </w:r>
            <w:proofErr w:type="gramEnd"/>
          </w:p>
        </w:tc>
      </w:tr>
      <w:tr w:rsidR="004733F3" w:rsidRPr="00D07D78" w14:paraId="1EB88B9C" w14:textId="77777777" w:rsidTr="00117ECE">
        <w:trPr>
          <w:cantSplit/>
        </w:trPr>
        <w:tc>
          <w:tcPr>
            <w:tcW w:w="5457" w:type="dxa"/>
          </w:tcPr>
          <w:p w14:paraId="19D49C72" w14:textId="44C58B7F" w:rsidR="004733F3" w:rsidRPr="00F60694" w:rsidRDefault="00F60694" w:rsidP="00797C77">
            <w:pPr>
              <w:ind w:left="72" w:right="284"/>
              <w:rPr>
                <w:bCs/>
                <w:noProof/>
                <w:szCs w:val="24"/>
                <w:lang w:val="nl-BE"/>
              </w:rPr>
            </w:pPr>
            <w:r w:rsidRPr="00F60694">
              <w:rPr>
                <w:szCs w:val="24"/>
                <w:lang w:val="nl-BE"/>
              </w:rPr>
              <w:t xml:space="preserve">2° </w:t>
            </w:r>
            <w:r w:rsidRPr="00F60694">
              <w:rPr>
                <w:noProof/>
                <w:szCs w:val="24"/>
                <w:lang w:val="nl-BE"/>
              </w:rPr>
              <w:t>ofwel 42 jaar beroepsverleden bewijzen.</w:t>
            </w:r>
          </w:p>
          <w:p w14:paraId="0C827199" w14:textId="77777777" w:rsidR="004733F3" w:rsidRPr="00717746" w:rsidRDefault="004733F3" w:rsidP="00797C77">
            <w:pPr>
              <w:widowControl w:val="0"/>
              <w:ind w:left="72" w:right="284"/>
              <w:rPr>
                <w:bCs/>
                <w:lang w:val="nl-NL"/>
              </w:rPr>
            </w:pPr>
          </w:p>
          <w:p w14:paraId="034CA632" w14:textId="77777777" w:rsidR="004733F3" w:rsidRPr="00717746" w:rsidRDefault="004733F3" w:rsidP="00797C77">
            <w:pPr>
              <w:widowControl w:val="0"/>
              <w:ind w:left="72" w:right="284"/>
              <w:rPr>
                <w:bCs/>
                <w:lang w:val="nl-NL"/>
              </w:rPr>
            </w:pPr>
          </w:p>
          <w:p w14:paraId="135C3ADD" w14:textId="77777777" w:rsidR="004733F3" w:rsidRDefault="004733F3" w:rsidP="00797C77">
            <w:pPr>
              <w:widowControl w:val="0"/>
              <w:ind w:left="72" w:right="284"/>
              <w:rPr>
                <w:szCs w:val="24"/>
                <w:lang w:val="nl-NL"/>
              </w:rPr>
            </w:pPr>
          </w:p>
          <w:p w14:paraId="2E9074B4" w14:textId="513257B9" w:rsidR="00AE4A30" w:rsidRPr="00717746" w:rsidRDefault="00AE4A30" w:rsidP="00797C77">
            <w:pPr>
              <w:widowControl w:val="0"/>
              <w:ind w:left="72" w:right="284"/>
              <w:rPr>
                <w:szCs w:val="24"/>
                <w:lang w:val="nl-NL"/>
              </w:rPr>
            </w:pPr>
          </w:p>
        </w:tc>
        <w:tc>
          <w:tcPr>
            <w:tcW w:w="5386" w:type="dxa"/>
          </w:tcPr>
          <w:p w14:paraId="4D6E5E50" w14:textId="77777777" w:rsidR="004733F3" w:rsidRDefault="00AE4A30" w:rsidP="00AE4A30">
            <w:pPr>
              <w:autoSpaceDE w:val="0"/>
              <w:autoSpaceDN w:val="0"/>
              <w:adjustRightInd w:val="0"/>
              <w:ind w:left="566" w:hanging="284"/>
              <w:rPr>
                <w:rFonts w:eastAsia="Calibri"/>
                <w:bCs/>
                <w:szCs w:val="24"/>
              </w:rPr>
            </w:pPr>
            <w:r w:rsidRPr="00AE4A30">
              <w:rPr>
                <w:rFonts w:eastAsia="Calibri"/>
                <w:bCs/>
                <w:szCs w:val="24"/>
              </w:rPr>
              <w:t xml:space="preserve">2° soit qu’ils justifient de 42 ans de </w:t>
            </w:r>
            <w:proofErr w:type="gramStart"/>
            <w:r w:rsidRPr="00AE4A30">
              <w:rPr>
                <w:rFonts w:eastAsia="Calibri"/>
                <w:bCs/>
                <w:szCs w:val="24"/>
              </w:rPr>
              <w:t>passé</w:t>
            </w:r>
            <w:proofErr w:type="gramEnd"/>
            <w:r w:rsidRPr="00AE4A30">
              <w:rPr>
                <w:rFonts w:eastAsia="Calibri"/>
                <w:bCs/>
                <w:szCs w:val="24"/>
              </w:rPr>
              <w:t xml:space="preserve"> professionnel.</w:t>
            </w:r>
          </w:p>
          <w:p w14:paraId="0F0F18AD" w14:textId="77777777" w:rsidR="00AE4A30" w:rsidRDefault="00AE4A30" w:rsidP="004733F3">
            <w:pPr>
              <w:autoSpaceDE w:val="0"/>
              <w:autoSpaceDN w:val="0"/>
              <w:adjustRightInd w:val="0"/>
              <w:ind w:left="284"/>
              <w:rPr>
                <w:rFonts w:eastAsia="Calibri"/>
                <w:bCs/>
                <w:szCs w:val="24"/>
              </w:rPr>
            </w:pPr>
          </w:p>
          <w:p w14:paraId="76D9DB22" w14:textId="1E251122" w:rsidR="00AE4A30" w:rsidRPr="00717746" w:rsidRDefault="00AE4A30" w:rsidP="004733F3">
            <w:pPr>
              <w:autoSpaceDE w:val="0"/>
              <w:autoSpaceDN w:val="0"/>
              <w:adjustRightInd w:val="0"/>
              <w:ind w:left="284"/>
              <w:rPr>
                <w:rFonts w:eastAsia="Calibri"/>
                <w:bCs/>
                <w:szCs w:val="24"/>
              </w:rPr>
            </w:pPr>
          </w:p>
        </w:tc>
      </w:tr>
      <w:tr w:rsidR="00B26A67" w:rsidRPr="00D07D78" w14:paraId="508D6BB0" w14:textId="77777777" w:rsidTr="00117ECE">
        <w:trPr>
          <w:cantSplit/>
        </w:trPr>
        <w:tc>
          <w:tcPr>
            <w:tcW w:w="5457" w:type="dxa"/>
          </w:tcPr>
          <w:p w14:paraId="2A43A3D0" w14:textId="77777777" w:rsidR="007B7057" w:rsidRPr="0019576A" w:rsidRDefault="00B26A67" w:rsidP="00797C77">
            <w:pPr>
              <w:widowControl w:val="0"/>
              <w:ind w:left="72" w:right="284"/>
              <w:rPr>
                <w:bCs/>
                <w:lang w:val="nl-BE"/>
              </w:rPr>
            </w:pPr>
            <w:r w:rsidRPr="003A6E55">
              <w:rPr>
                <w:bCs/>
                <w:lang w:val="nl-BE"/>
              </w:rPr>
              <w:t xml:space="preserve">Art. </w:t>
            </w:r>
            <w:r w:rsidR="008E56BE">
              <w:rPr>
                <w:bCs/>
                <w:lang w:val="nl-BE"/>
              </w:rPr>
              <w:t>6</w:t>
            </w:r>
            <w:r w:rsidRPr="0019576A">
              <w:rPr>
                <w:bCs/>
                <w:color w:val="0070C0"/>
                <w:lang w:val="nl-BE"/>
              </w:rPr>
              <w:t xml:space="preserve">. </w:t>
            </w:r>
            <w:r w:rsidR="006850E7" w:rsidRPr="0019576A">
              <w:rPr>
                <w:bCs/>
                <w:lang w:val="nl-BE"/>
              </w:rPr>
              <w:t>Slotbepalingen</w:t>
            </w:r>
          </w:p>
          <w:p w14:paraId="7FF01D3A" w14:textId="77777777" w:rsidR="007B7057" w:rsidRDefault="007B7057" w:rsidP="00797C77">
            <w:pPr>
              <w:widowControl w:val="0"/>
              <w:ind w:left="72" w:right="284"/>
              <w:rPr>
                <w:bCs/>
                <w:lang w:val="nl-BE"/>
              </w:rPr>
            </w:pPr>
          </w:p>
          <w:p w14:paraId="399E42E4" w14:textId="77777777" w:rsidR="00B26A67" w:rsidRPr="00B26A67" w:rsidRDefault="00B26A67" w:rsidP="00797C77">
            <w:pPr>
              <w:widowControl w:val="0"/>
              <w:ind w:left="72" w:right="284"/>
              <w:rPr>
                <w:szCs w:val="24"/>
                <w:lang w:val="nl-BE"/>
              </w:rPr>
            </w:pPr>
          </w:p>
        </w:tc>
        <w:tc>
          <w:tcPr>
            <w:tcW w:w="5386" w:type="dxa"/>
          </w:tcPr>
          <w:p w14:paraId="0778F262" w14:textId="77777777" w:rsidR="00642474" w:rsidRPr="00717746" w:rsidRDefault="00745A27" w:rsidP="00343212">
            <w:pPr>
              <w:widowControl w:val="0"/>
              <w:ind w:left="284"/>
              <w:rPr>
                <w:rFonts w:eastAsia="Calibri"/>
                <w:bCs/>
                <w:szCs w:val="24"/>
              </w:rPr>
            </w:pPr>
            <w:r w:rsidRPr="00717746">
              <w:rPr>
                <w:rFonts w:eastAsia="Calibri"/>
                <w:bCs/>
                <w:szCs w:val="24"/>
              </w:rPr>
              <w:t xml:space="preserve">Art. </w:t>
            </w:r>
            <w:r w:rsidR="008E56BE">
              <w:rPr>
                <w:rFonts w:eastAsia="Calibri"/>
                <w:bCs/>
                <w:szCs w:val="24"/>
              </w:rPr>
              <w:t>6</w:t>
            </w:r>
            <w:r w:rsidRPr="00717746">
              <w:rPr>
                <w:rFonts w:eastAsia="Calibri"/>
                <w:bCs/>
                <w:szCs w:val="24"/>
              </w:rPr>
              <w:t xml:space="preserve">. </w:t>
            </w:r>
            <w:r w:rsidR="00642474" w:rsidRPr="00717746">
              <w:rPr>
                <w:rFonts w:eastAsia="Calibri"/>
                <w:bCs/>
                <w:szCs w:val="24"/>
              </w:rPr>
              <w:t>Dispositions finales</w:t>
            </w:r>
          </w:p>
          <w:p w14:paraId="45F74D01" w14:textId="77777777" w:rsidR="00642474" w:rsidRPr="00717746" w:rsidRDefault="00642474" w:rsidP="00343212">
            <w:pPr>
              <w:widowControl w:val="0"/>
              <w:ind w:left="284"/>
              <w:rPr>
                <w:rFonts w:eastAsia="Calibri"/>
                <w:bCs/>
                <w:szCs w:val="24"/>
              </w:rPr>
            </w:pPr>
          </w:p>
          <w:p w14:paraId="3B51EA11" w14:textId="77777777" w:rsidR="007E0DA3" w:rsidRPr="00717746" w:rsidRDefault="007E0DA3" w:rsidP="00343212">
            <w:pPr>
              <w:widowControl w:val="0"/>
              <w:ind w:left="284"/>
              <w:rPr>
                <w:rFonts w:eastAsia="Calibri"/>
                <w:bCs/>
                <w:szCs w:val="24"/>
              </w:rPr>
            </w:pPr>
          </w:p>
        </w:tc>
      </w:tr>
      <w:tr w:rsidR="00717746" w:rsidRPr="00D07D78" w14:paraId="37323848" w14:textId="77777777" w:rsidTr="00117ECE">
        <w:trPr>
          <w:cantSplit/>
        </w:trPr>
        <w:tc>
          <w:tcPr>
            <w:tcW w:w="5457" w:type="dxa"/>
          </w:tcPr>
          <w:p w14:paraId="5C690CC9" w14:textId="08A6FBCF" w:rsidR="00717746" w:rsidRDefault="00717746" w:rsidP="00797C77">
            <w:pPr>
              <w:widowControl w:val="0"/>
              <w:ind w:left="72" w:right="284"/>
              <w:rPr>
                <w:bCs/>
                <w:color w:val="00B050"/>
                <w:lang w:val="nl-BE"/>
              </w:rPr>
            </w:pPr>
            <w:r w:rsidRPr="003A6E55">
              <w:rPr>
                <w:bCs/>
                <w:lang w:val="nl-BE"/>
              </w:rPr>
              <w:t xml:space="preserve">Deze collectieve arbeidsovereenkomst treedt in werking op </w:t>
            </w:r>
            <w:r w:rsidR="00F60694" w:rsidRPr="00ED3409">
              <w:rPr>
                <w:bCs/>
                <w:lang w:val="nl-BE"/>
              </w:rPr>
              <w:t>1 juli 2023</w:t>
            </w:r>
            <w:r w:rsidRPr="00ED3409">
              <w:rPr>
                <w:bCs/>
                <w:lang w:val="nl-BE"/>
              </w:rPr>
              <w:t xml:space="preserve"> en treedt buiten werking op </w:t>
            </w:r>
            <w:r w:rsidR="00F60694" w:rsidRPr="00ED3409">
              <w:rPr>
                <w:bCs/>
                <w:lang w:val="nl-BE"/>
              </w:rPr>
              <w:t>31 december 2024</w:t>
            </w:r>
            <w:r w:rsidRPr="00ED3409">
              <w:rPr>
                <w:bCs/>
                <w:color w:val="00B050"/>
                <w:lang w:val="nl-BE"/>
              </w:rPr>
              <w:t xml:space="preserve"> </w:t>
            </w:r>
            <w:r w:rsidRPr="008130BA">
              <w:rPr>
                <w:bCs/>
                <w:color w:val="92D050"/>
                <w:highlight w:val="yellow"/>
                <w:lang w:val="nl-BE"/>
              </w:rPr>
              <w:t>(</w:t>
            </w:r>
            <w:r w:rsidRPr="008130BA">
              <w:rPr>
                <w:bCs/>
                <w:color w:val="00B050"/>
                <w:highlight w:val="yellow"/>
                <w:lang w:val="nl-BE"/>
              </w:rPr>
              <w:t>bepaalde duur - toekomstige inwerkingtreding)</w:t>
            </w:r>
            <w:r w:rsidRPr="00451F51">
              <w:rPr>
                <w:bCs/>
                <w:lang w:val="nl-BE"/>
              </w:rPr>
              <w:t>.</w:t>
            </w:r>
          </w:p>
          <w:p w14:paraId="451C70A8" w14:textId="77777777" w:rsidR="00717746" w:rsidRDefault="00717746" w:rsidP="00797C77">
            <w:pPr>
              <w:widowControl w:val="0"/>
              <w:ind w:left="72" w:right="284"/>
              <w:rPr>
                <w:bCs/>
                <w:color w:val="00B050"/>
                <w:lang w:val="nl-BE"/>
              </w:rPr>
            </w:pPr>
          </w:p>
          <w:p w14:paraId="6F1ABD9C" w14:textId="77777777" w:rsidR="00717746" w:rsidRDefault="00717746" w:rsidP="00797C77">
            <w:pPr>
              <w:widowControl w:val="0"/>
              <w:ind w:left="72" w:right="284"/>
              <w:rPr>
                <w:bCs/>
                <w:lang w:val="nl-BE"/>
              </w:rPr>
            </w:pPr>
          </w:p>
        </w:tc>
        <w:tc>
          <w:tcPr>
            <w:tcW w:w="5386" w:type="dxa"/>
          </w:tcPr>
          <w:p w14:paraId="6FE90F0B" w14:textId="04ADC432" w:rsidR="00717746" w:rsidRPr="00717746" w:rsidRDefault="00717746" w:rsidP="00717746">
            <w:pPr>
              <w:widowControl w:val="0"/>
              <w:ind w:left="284"/>
              <w:rPr>
                <w:rFonts w:eastAsia="Calibri"/>
                <w:bCs/>
                <w:color w:val="00B050"/>
                <w:szCs w:val="24"/>
              </w:rPr>
            </w:pPr>
            <w:r w:rsidRPr="00717746">
              <w:rPr>
                <w:rFonts w:eastAsia="Calibri"/>
                <w:bCs/>
                <w:szCs w:val="24"/>
              </w:rPr>
              <w:t xml:space="preserve">La présente convention collective de travail entre en vigueur </w:t>
            </w:r>
            <w:r w:rsidRPr="007807F9">
              <w:rPr>
                <w:rFonts w:eastAsia="Calibri"/>
                <w:bCs/>
                <w:szCs w:val="24"/>
              </w:rPr>
              <w:t>le</w:t>
            </w:r>
            <w:r w:rsidR="00AE4A30" w:rsidRPr="007807F9">
              <w:rPr>
                <w:rFonts w:eastAsia="Calibri"/>
                <w:bCs/>
                <w:szCs w:val="24"/>
              </w:rPr>
              <w:t xml:space="preserve"> 1er juillet 2023</w:t>
            </w:r>
            <w:r w:rsidRPr="007807F9">
              <w:rPr>
                <w:rFonts w:eastAsia="Calibri"/>
                <w:bCs/>
                <w:szCs w:val="24"/>
              </w:rPr>
              <w:t xml:space="preserve"> et cesse d’être en vigueur le</w:t>
            </w:r>
            <w:r w:rsidR="00AE4A30" w:rsidRPr="007807F9">
              <w:rPr>
                <w:rFonts w:eastAsia="Calibri"/>
                <w:bCs/>
                <w:szCs w:val="24"/>
              </w:rPr>
              <w:t xml:space="preserve"> 31 décembre 2024</w:t>
            </w:r>
            <w:r w:rsidRPr="007807F9">
              <w:rPr>
                <w:rFonts w:eastAsia="Calibri"/>
                <w:bCs/>
                <w:szCs w:val="24"/>
              </w:rPr>
              <w:t xml:space="preserve"> </w:t>
            </w:r>
            <w:r w:rsidRPr="008130BA">
              <w:rPr>
                <w:rFonts w:eastAsia="Calibri"/>
                <w:bCs/>
                <w:color w:val="00B050"/>
                <w:szCs w:val="24"/>
                <w:highlight w:val="yellow"/>
              </w:rPr>
              <w:t>(durée déterminée - application future)</w:t>
            </w:r>
            <w:r w:rsidRPr="00451F51">
              <w:rPr>
                <w:rFonts w:eastAsia="Calibri"/>
                <w:bCs/>
                <w:szCs w:val="24"/>
              </w:rPr>
              <w:t>.</w:t>
            </w:r>
          </w:p>
          <w:p w14:paraId="5AF2FF1F" w14:textId="77777777" w:rsidR="00717746" w:rsidRPr="00717746" w:rsidRDefault="00717746" w:rsidP="00343212">
            <w:pPr>
              <w:widowControl w:val="0"/>
              <w:ind w:left="284"/>
              <w:rPr>
                <w:rFonts w:eastAsia="Calibri"/>
                <w:bCs/>
                <w:szCs w:val="24"/>
              </w:rPr>
            </w:pPr>
          </w:p>
        </w:tc>
      </w:tr>
      <w:tr w:rsidR="00717746" w:rsidRPr="00D07D78" w14:paraId="45B9FB62" w14:textId="77777777" w:rsidTr="00117ECE">
        <w:trPr>
          <w:cantSplit/>
        </w:trPr>
        <w:tc>
          <w:tcPr>
            <w:tcW w:w="5457" w:type="dxa"/>
          </w:tcPr>
          <w:p w14:paraId="1CA5EAD7" w14:textId="77777777" w:rsidR="00717746" w:rsidRPr="0019576A" w:rsidRDefault="00717746" w:rsidP="00797C77">
            <w:pPr>
              <w:widowControl w:val="0"/>
              <w:ind w:left="72" w:right="284"/>
              <w:rPr>
                <w:bCs/>
                <w:color w:val="00B050"/>
                <w:lang w:val="nl-BE"/>
              </w:rPr>
            </w:pPr>
            <w:r w:rsidRPr="008130BA">
              <w:rPr>
                <w:bCs/>
                <w:color w:val="00B050"/>
                <w:highlight w:val="yellow"/>
                <w:lang w:val="nl-BE"/>
              </w:rPr>
              <w:t>O</w:t>
            </w:r>
            <w:r w:rsidR="00676A81">
              <w:rPr>
                <w:bCs/>
                <w:color w:val="00B050"/>
                <w:highlight w:val="yellow"/>
                <w:lang w:val="nl-BE"/>
              </w:rPr>
              <w:t>f</w:t>
            </w:r>
          </w:p>
          <w:p w14:paraId="242EF4ED" w14:textId="77777777" w:rsidR="00717746" w:rsidRDefault="00717746" w:rsidP="00797C77">
            <w:pPr>
              <w:widowControl w:val="0"/>
              <w:ind w:left="72" w:right="284"/>
              <w:rPr>
                <w:bCs/>
                <w:lang w:val="nl-BE"/>
              </w:rPr>
            </w:pPr>
          </w:p>
          <w:p w14:paraId="3876F221" w14:textId="77777777" w:rsidR="00717746" w:rsidRDefault="00717746" w:rsidP="00797C77">
            <w:pPr>
              <w:widowControl w:val="0"/>
              <w:ind w:left="72" w:right="284"/>
              <w:rPr>
                <w:bCs/>
                <w:lang w:val="nl-BE"/>
              </w:rPr>
            </w:pPr>
          </w:p>
        </w:tc>
        <w:tc>
          <w:tcPr>
            <w:tcW w:w="5386" w:type="dxa"/>
          </w:tcPr>
          <w:p w14:paraId="4633A126" w14:textId="77777777" w:rsidR="00717746" w:rsidRPr="00717746" w:rsidRDefault="00717746" w:rsidP="00343212">
            <w:pPr>
              <w:widowControl w:val="0"/>
              <w:ind w:left="284"/>
              <w:rPr>
                <w:rFonts w:eastAsia="Calibri"/>
                <w:bCs/>
                <w:szCs w:val="24"/>
              </w:rPr>
            </w:pPr>
            <w:r w:rsidRPr="008130BA">
              <w:rPr>
                <w:rFonts w:eastAsia="Calibri"/>
                <w:bCs/>
                <w:color w:val="00B050"/>
                <w:szCs w:val="24"/>
                <w:highlight w:val="yellow"/>
              </w:rPr>
              <w:t>O</w:t>
            </w:r>
            <w:r w:rsidR="00676A81">
              <w:rPr>
                <w:rFonts w:eastAsia="Calibri"/>
                <w:bCs/>
                <w:color w:val="00B050"/>
                <w:szCs w:val="24"/>
                <w:highlight w:val="yellow"/>
              </w:rPr>
              <w:t>u</w:t>
            </w:r>
          </w:p>
        </w:tc>
      </w:tr>
      <w:tr w:rsidR="00B26A67" w:rsidRPr="00D07D78" w14:paraId="02641506" w14:textId="77777777" w:rsidTr="00117ECE">
        <w:trPr>
          <w:cantSplit/>
        </w:trPr>
        <w:tc>
          <w:tcPr>
            <w:tcW w:w="5457" w:type="dxa"/>
          </w:tcPr>
          <w:p w14:paraId="0AEDAA82" w14:textId="6903D0EC" w:rsidR="00B26A67" w:rsidRDefault="00745A27" w:rsidP="00797C77">
            <w:pPr>
              <w:widowControl w:val="0"/>
              <w:ind w:left="72" w:right="284"/>
              <w:rPr>
                <w:bCs/>
                <w:color w:val="00B050"/>
                <w:lang w:val="nl-BE"/>
              </w:rPr>
            </w:pPr>
            <w:r>
              <w:rPr>
                <w:bCs/>
                <w:lang w:val="nl-BE"/>
              </w:rPr>
              <w:lastRenderedPageBreak/>
              <w:t>D</w:t>
            </w:r>
            <w:r w:rsidR="00B26A67" w:rsidRPr="003A6E55">
              <w:rPr>
                <w:bCs/>
                <w:lang w:val="nl-BE"/>
              </w:rPr>
              <w:t>eze collectieve arbeidsovereenkomst wordt</w:t>
            </w:r>
            <w:r w:rsidR="00B26A67">
              <w:rPr>
                <w:bCs/>
                <w:lang w:val="nl-BE"/>
              </w:rPr>
              <w:t xml:space="preserve"> </w:t>
            </w:r>
            <w:r w:rsidR="00B26A67" w:rsidRPr="003A6E55">
              <w:rPr>
                <w:bCs/>
                <w:lang w:val="nl-BE"/>
              </w:rPr>
              <w:t xml:space="preserve">van kracht </w:t>
            </w:r>
            <w:r w:rsidR="00B26A67" w:rsidRPr="00ED3409">
              <w:rPr>
                <w:bCs/>
                <w:lang w:val="nl-BE"/>
              </w:rPr>
              <w:t xml:space="preserve">op </w:t>
            </w:r>
            <w:r w:rsidR="00F60694" w:rsidRPr="00ED3409">
              <w:rPr>
                <w:bCs/>
                <w:lang w:val="nl-BE"/>
              </w:rPr>
              <w:t xml:space="preserve">1 juli 2023 </w:t>
            </w:r>
            <w:r w:rsidR="00B26A67" w:rsidRPr="00ED3409">
              <w:rPr>
                <w:bCs/>
                <w:lang w:val="nl-BE"/>
              </w:rPr>
              <w:t xml:space="preserve">en houdt op van kracht te zijn op </w:t>
            </w:r>
            <w:r w:rsidR="00F60694" w:rsidRPr="00ED3409">
              <w:rPr>
                <w:bCs/>
                <w:lang w:val="nl-BE"/>
              </w:rPr>
              <w:t>31 december 2024</w:t>
            </w:r>
            <w:r w:rsidR="00B26A67" w:rsidRPr="00ED3409">
              <w:rPr>
                <w:bCs/>
                <w:color w:val="00B050"/>
                <w:lang w:val="nl-BE"/>
              </w:rPr>
              <w:t xml:space="preserve"> </w:t>
            </w:r>
            <w:r w:rsidR="00B26A67" w:rsidRPr="008130BA">
              <w:rPr>
                <w:bCs/>
                <w:color w:val="00B050"/>
                <w:highlight w:val="yellow"/>
                <w:lang w:val="nl-BE"/>
              </w:rPr>
              <w:t>(bepaalde duur - toepassing met terugwerkende kracht)</w:t>
            </w:r>
            <w:r w:rsidR="00B26A67" w:rsidRPr="00451F51">
              <w:rPr>
                <w:bCs/>
                <w:lang w:val="nl-BE"/>
              </w:rPr>
              <w:t>.</w:t>
            </w:r>
          </w:p>
          <w:p w14:paraId="5AB2F0C7" w14:textId="77777777" w:rsidR="00717746" w:rsidRPr="00717746" w:rsidRDefault="00717746" w:rsidP="00797C77">
            <w:pPr>
              <w:widowControl w:val="0"/>
              <w:ind w:left="72" w:right="284"/>
              <w:rPr>
                <w:bCs/>
                <w:lang w:val="nl-BE"/>
              </w:rPr>
            </w:pPr>
          </w:p>
          <w:p w14:paraId="1DCBDAF0" w14:textId="77777777" w:rsidR="00717746" w:rsidRPr="00717746" w:rsidRDefault="00717746" w:rsidP="00797C77">
            <w:pPr>
              <w:widowControl w:val="0"/>
              <w:ind w:left="72" w:right="284"/>
              <w:rPr>
                <w:bCs/>
                <w:lang w:val="nl-BE"/>
              </w:rPr>
            </w:pPr>
          </w:p>
          <w:p w14:paraId="309AD818" w14:textId="77777777" w:rsidR="00B26A67" w:rsidRPr="00B26A67" w:rsidRDefault="00B26A67" w:rsidP="00797C77">
            <w:pPr>
              <w:widowControl w:val="0"/>
              <w:ind w:left="72" w:right="284"/>
              <w:rPr>
                <w:szCs w:val="24"/>
                <w:lang w:val="nl-BE"/>
              </w:rPr>
            </w:pPr>
          </w:p>
        </w:tc>
        <w:tc>
          <w:tcPr>
            <w:tcW w:w="5386" w:type="dxa"/>
          </w:tcPr>
          <w:p w14:paraId="3F60DF52" w14:textId="5243C73B" w:rsidR="00B26A67" w:rsidRPr="00717746" w:rsidRDefault="00745A27" w:rsidP="00343212">
            <w:pPr>
              <w:widowControl w:val="0"/>
              <w:ind w:left="284"/>
              <w:rPr>
                <w:rFonts w:eastAsia="Calibri"/>
                <w:bCs/>
                <w:szCs w:val="24"/>
              </w:rPr>
            </w:pPr>
            <w:r w:rsidRPr="00717746">
              <w:rPr>
                <w:rFonts w:eastAsia="Calibri"/>
                <w:bCs/>
                <w:szCs w:val="24"/>
              </w:rPr>
              <w:t xml:space="preserve">La présente convention collective de travail produit ses effets </w:t>
            </w:r>
            <w:r w:rsidRPr="007807F9">
              <w:rPr>
                <w:rFonts w:eastAsia="Calibri"/>
                <w:bCs/>
                <w:szCs w:val="24"/>
              </w:rPr>
              <w:t>le</w:t>
            </w:r>
            <w:r w:rsidR="00AE4A30" w:rsidRPr="007807F9">
              <w:rPr>
                <w:rFonts w:eastAsia="Calibri"/>
                <w:bCs/>
                <w:szCs w:val="24"/>
              </w:rPr>
              <w:t xml:space="preserve"> 1er</w:t>
            </w:r>
            <w:r w:rsidRPr="007807F9">
              <w:rPr>
                <w:rFonts w:eastAsia="Calibri"/>
                <w:bCs/>
                <w:szCs w:val="24"/>
              </w:rPr>
              <w:t xml:space="preserve"> </w:t>
            </w:r>
            <w:r w:rsidR="00AE4A30" w:rsidRPr="007807F9">
              <w:rPr>
                <w:rFonts w:eastAsia="Calibri"/>
                <w:bCs/>
                <w:szCs w:val="24"/>
              </w:rPr>
              <w:t>juillet 2023</w:t>
            </w:r>
            <w:r w:rsidRPr="007807F9">
              <w:rPr>
                <w:rFonts w:eastAsia="Calibri"/>
                <w:bCs/>
                <w:szCs w:val="24"/>
              </w:rPr>
              <w:t xml:space="preserve"> et cesse d’être en vigueur le</w:t>
            </w:r>
            <w:r w:rsidR="00AE4A30" w:rsidRPr="007807F9">
              <w:rPr>
                <w:rFonts w:eastAsia="Calibri"/>
                <w:bCs/>
                <w:szCs w:val="24"/>
              </w:rPr>
              <w:t xml:space="preserve"> 31 décembre 2024</w:t>
            </w:r>
            <w:r w:rsidRPr="007807F9">
              <w:rPr>
                <w:rFonts w:eastAsia="Calibri"/>
                <w:bCs/>
                <w:szCs w:val="24"/>
              </w:rPr>
              <w:t xml:space="preserve"> </w:t>
            </w:r>
            <w:r w:rsidRPr="008130BA">
              <w:rPr>
                <w:rFonts w:eastAsia="Calibri"/>
                <w:bCs/>
                <w:color w:val="00B050"/>
                <w:szCs w:val="24"/>
                <w:highlight w:val="yellow"/>
              </w:rPr>
              <w:t>(durée déterminée - application rétroactive)</w:t>
            </w:r>
            <w:r w:rsidR="003238F3" w:rsidRPr="00451F51">
              <w:rPr>
                <w:rFonts w:eastAsia="Calibri"/>
                <w:bCs/>
                <w:szCs w:val="24"/>
              </w:rPr>
              <w:t>.</w:t>
            </w:r>
          </w:p>
        </w:tc>
      </w:tr>
      <w:tr w:rsidR="00745A27" w:rsidRPr="00D07D78" w14:paraId="1D1D47CB" w14:textId="77777777" w:rsidTr="00117ECE">
        <w:trPr>
          <w:cantSplit/>
        </w:trPr>
        <w:tc>
          <w:tcPr>
            <w:tcW w:w="5457" w:type="dxa"/>
          </w:tcPr>
          <w:p w14:paraId="54873E8D" w14:textId="41F23BB8" w:rsidR="00745A27" w:rsidRDefault="00D63925" w:rsidP="00797C77">
            <w:pPr>
              <w:ind w:left="72" w:right="284"/>
              <w:rPr>
                <w:bCs/>
                <w:lang w:val="nl-BE"/>
              </w:rPr>
            </w:pPr>
            <w:r w:rsidRPr="0019576A">
              <w:rPr>
                <w:bCs/>
                <w:lang w:val="nl-BE"/>
              </w:rPr>
              <w:t xml:space="preserve">Overeenkomstig </w:t>
            </w:r>
            <w:r w:rsidR="00717746">
              <w:rPr>
                <w:bCs/>
                <w:lang w:val="nl-BE"/>
              </w:rPr>
              <w:t>artikel </w:t>
            </w:r>
            <w:r w:rsidRPr="0019576A">
              <w:rPr>
                <w:bCs/>
                <w:lang w:val="nl-BE"/>
              </w:rPr>
              <w:t xml:space="preserve">14 van de wet van </w:t>
            </w:r>
            <w:r w:rsidR="00676A81">
              <w:rPr>
                <w:bCs/>
                <w:lang w:val="nl-BE"/>
              </w:rPr>
              <w:br/>
            </w:r>
            <w:r w:rsidRPr="0019576A">
              <w:rPr>
                <w:bCs/>
                <w:lang w:val="nl-BE"/>
              </w:rPr>
              <w:t>5</w:t>
            </w:r>
            <w:r w:rsidR="00717746">
              <w:rPr>
                <w:bCs/>
                <w:lang w:val="nl-BE"/>
              </w:rPr>
              <w:t> december </w:t>
            </w:r>
            <w:r w:rsidRPr="0019576A">
              <w:rPr>
                <w:bCs/>
                <w:lang w:val="nl-BE"/>
              </w:rPr>
              <w:t xml:space="preserve">1968 </w:t>
            </w:r>
            <w:proofErr w:type="gramStart"/>
            <w:r w:rsidRPr="0019576A">
              <w:rPr>
                <w:bCs/>
                <w:lang w:val="nl-BE"/>
              </w:rPr>
              <w:t>betreffende</w:t>
            </w:r>
            <w:proofErr w:type="gramEnd"/>
            <w:r w:rsidRPr="0019576A">
              <w:rPr>
                <w:bCs/>
                <w:lang w:val="nl-BE"/>
              </w:rPr>
              <w:t xml:space="preserve"> de collectieve arbeidsovereenkomsten en de paritaire comit</w:t>
            </w:r>
            <w:r w:rsidR="0019576A">
              <w:rPr>
                <w:bCs/>
                <w:lang w:val="nl-BE"/>
              </w:rPr>
              <w:t>és</w:t>
            </w:r>
            <w:r w:rsidRPr="0019576A">
              <w:rPr>
                <w:bCs/>
                <w:lang w:val="nl-BE"/>
              </w:rPr>
              <w:t xml:space="preserve"> worden</w:t>
            </w:r>
            <w:r w:rsidR="00F86935">
              <w:rPr>
                <w:bCs/>
                <w:lang w:val="nl-BE"/>
              </w:rPr>
              <w:t>,</w:t>
            </w:r>
            <w:r w:rsidRPr="0019576A">
              <w:rPr>
                <w:bCs/>
                <w:lang w:val="nl-BE"/>
              </w:rPr>
              <w:t xml:space="preserve"> voor wat betreft de ondertekening van deze collectieve arbeidsovereenkomst, de handtekeningen van de personen die deze aangaan namens de werknemersorganisaties enerzijds, en namens de werkgeversorganisaties anderzijds, vervangen door de</w:t>
            </w:r>
            <w:r w:rsidR="007060B5">
              <w:rPr>
                <w:bCs/>
                <w:lang w:val="nl-BE"/>
              </w:rPr>
              <w:t>,</w:t>
            </w:r>
            <w:r w:rsidRPr="0019576A">
              <w:rPr>
                <w:bCs/>
                <w:lang w:val="nl-BE"/>
              </w:rPr>
              <w:t xml:space="preserve"> door de voorzitter en de secretaris ondertekende en door de leden goedgekeurde</w:t>
            </w:r>
            <w:r w:rsidR="00F86935">
              <w:rPr>
                <w:bCs/>
                <w:lang w:val="nl-BE"/>
              </w:rPr>
              <w:t>,</w:t>
            </w:r>
            <w:r w:rsidRPr="0019576A">
              <w:rPr>
                <w:bCs/>
                <w:lang w:val="nl-BE"/>
              </w:rPr>
              <w:t xml:space="preserve"> notulen van de vergadering.</w:t>
            </w:r>
          </w:p>
          <w:p w14:paraId="637789FB" w14:textId="77777777" w:rsidR="00717746" w:rsidRDefault="00717746" w:rsidP="00797C77">
            <w:pPr>
              <w:ind w:left="72" w:right="284"/>
              <w:rPr>
                <w:bCs/>
                <w:lang w:val="nl-BE"/>
              </w:rPr>
            </w:pPr>
          </w:p>
          <w:p w14:paraId="7BF53C18" w14:textId="77777777" w:rsidR="00717746" w:rsidRDefault="00717746" w:rsidP="00797C77">
            <w:pPr>
              <w:ind w:left="72" w:right="284"/>
              <w:rPr>
                <w:bCs/>
                <w:lang w:val="nl-BE"/>
              </w:rPr>
            </w:pPr>
          </w:p>
          <w:p w14:paraId="0A0F63BA" w14:textId="77777777" w:rsidR="00717746" w:rsidRPr="0019576A" w:rsidRDefault="00717746" w:rsidP="00797C77">
            <w:pPr>
              <w:ind w:left="72" w:right="284"/>
              <w:rPr>
                <w:bCs/>
                <w:lang w:val="nl-BE"/>
              </w:rPr>
            </w:pPr>
          </w:p>
        </w:tc>
        <w:tc>
          <w:tcPr>
            <w:tcW w:w="5386" w:type="dxa"/>
          </w:tcPr>
          <w:p w14:paraId="0B71858E" w14:textId="77777777" w:rsidR="00745A27" w:rsidRPr="00717746" w:rsidRDefault="00314648" w:rsidP="00343212">
            <w:pPr>
              <w:autoSpaceDE w:val="0"/>
              <w:autoSpaceDN w:val="0"/>
              <w:adjustRightInd w:val="0"/>
              <w:ind w:left="352"/>
              <w:rPr>
                <w:rFonts w:eastAsia="Calibri"/>
                <w:bCs/>
                <w:strike/>
                <w:szCs w:val="24"/>
              </w:rPr>
            </w:pPr>
            <w:r w:rsidRPr="00717746">
              <w:rPr>
                <w:szCs w:val="24"/>
                <w:lang w:eastAsia="fr-BE"/>
              </w:rPr>
              <w:t>Conformément à l'</w:t>
            </w:r>
            <w:r w:rsidR="00717746" w:rsidRPr="00717746">
              <w:rPr>
                <w:szCs w:val="24"/>
                <w:lang w:eastAsia="fr-BE"/>
              </w:rPr>
              <w:t>article </w:t>
            </w:r>
            <w:r w:rsidRPr="00717746">
              <w:rPr>
                <w:szCs w:val="24"/>
                <w:lang w:eastAsia="fr-BE"/>
              </w:rPr>
              <w:t xml:space="preserve">14 de la loi du </w:t>
            </w:r>
            <w:r w:rsidR="00676A81">
              <w:rPr>
                <w:szCs w:val="24"/>
                <w:lang w:eastAsia="fr-BE"/>
              </w:rPr>
              <w:br/>
            </w:r>
            <w:r w:rsidRPr="00717746">
              <w:rPr>
                <w:szCs w:val="24"/>
                <w:lang w:eastAsia="fr-BE"/>
              </w:rPr>
              <w:t>5</w:t>
            </w:r>
            <w:r w:rsidR="00717746" w:rsidRPr="00717746">
              <w:rPr>
                <w:szCs w:val="24"/>
                <w:lang w:eastAsia="fr-BE"/>
              </w:rPr>
              <w:t> décembre </w:t>
            </w:r>
            <w:r w:rsidRPr="00717746">
              <w:rPr>
                <w:szCs w:val="24"/>
                <w:lang w:eastAsia="fr-BE"/>
              </w:rPr>
              <w:t>1968 sur les conventions collectives de travail et les commissions paritaires, en ce qui concerne la signature de cette convention collective</w:t>
            </w:r>
            <w:r w:rsidR="00D57856">
              <w:rPr>
                <w:szCs w:val="24"/>
                <w:lang w:eastAsia="fr-BE"/>
              </w:rPr>
              <w:t xml:space="preserve"> </w:t>
            </w:r>
            <w:r w:rsidR="00D57856" w:rsidRPr="00662D18">
              <w:rPr>
                <w:szCs w:val="24"/>
                <w:lang w:eastAsia="fr-BE"/>
              </w:rPr>
              <w:t>de travail</w:t>
            </w:r>
            <w:r w:rsidRPr="00717746">
              <w:rPr>
                <w:szCs w:val="24"/>
                <w:lang w:eastAsia="fr-BE"/>
              </w:rPr>
              <w:t>, les signatures des personnes qui la concluent au nom des organisations de travailleurs d'une part et au nom des organisations d'employeurs d'autre part, sont remplacées par le procès-verbal de la réunion approuvé par les membres et signé par le président et le secrétaire.</w:t>
            </w:r>
          </w:p>
        </w:tc>
      </w:tr>
      <w:tr w:rsidR="00B26A67" w:rsidRPr="00D07D78" w14:paraId="79723A26" w14:textId="77777777" w:rsidTr="00117ECE">
        <w:trPr>
          <w:cantSplit/>
        </w:trPr>
        <w:tc>
          <w:tcPr>
            <w:tcW w:w="5457" w:type="dxa"/>
          </w:tcPr>
          <w:p w14:paraId="0757FADC" w14:textId="77777777" w:rsidR="00165FF4" w:rsidRPr="008130BA" w:rsidRDefault="00165FF4" w:rsidP="00797C77">
            <w:pPr>
              <w:ind w:left="72" w:right="284"/>
              <w:rPr>
                <w:bCs/>
                <w:color w:val="00B050"/>
                <w:szCs w:val="24"/>
                <w:highlight w:val="yellow"/>
                <w:lang w:val="nl-BE"/>
              </w:rPr>
            </w:pPr>
            <w:r w:rsidRPr="008130BA">
              <w:rPr>
                <w:bCs/>
                <w:color w:val="00B050"/>
                <w:szCs w:val="24"/>
                <w:highlight w:val="yellow"/>
                <w:lang w:val="nl-BE"/>
              </w:rPr>
              <w:t>[…] =</w:t>
            </w:r>
            <w:r w:rsidRPr="008130BA">
              <w:rPr>
                <w:bCs/>
                <w:szCs w:val="24"/>
                <w:highlight w:val="yellow"/>
                <w:lang w:val="nl-BE"/>
              </w:rPr>
              <w:t xml:space="preserve"> </w:t>
            </w:r>
            <w:r w:rsidRPr="008130BA">
              <w:rPr>
                <w:bCs/>
                <w:color w:val="00B050"/>
                <w:szCs w:val="24"/>
                <w:highlight w:val="yellow"/>
                <w:lang w:val="nl-BE"/>
              </w:rPr>
              <w:t>in te vullen</w:t>
            </w:r>
          </w:p>
          <w:p w14:paraId="553F81AB" w14:textId="77777777" w:rsidR="00B26A67" w:rsidRPr="008130BA" w:rsidRDefault="00165FF4" w:rsidP="00797C77">
            <w:pPr>
              <w:widowControl w:val="0"/>
              <w:ind w:left="72" w:right="284"/>
              <w:rPr>
                <w:szCs w:val="24"/>
                <w:highlight w:val="yellow"/>
                <w:lang w:val="nl-BE"/>
              </w:rPr>
            </w:pPr>
            <w:r w:rsidRPr="008130BA">
              <w:rPr>
                <w:bCs/>
                <w:color w:val="00B050"/>
                <w:szCs w:val="24"/>
                <w:highlight w:val="yellow"/>
                <w:lang w:val="nl-BE"/>
              </w:rPr>
              <w:t>(…) = mogelijke opties of commentaar</w:t>
            </w:r>
          </w:p>
        </w:tc>
        <w:tc>
          <w:tcPr>
            <w:tcW w:w="5386" w:type="dxa"/>
          </w:tcPr>
          <w:p w14:paraId="005E5C5C" w14:textId="77777777" w:rsidR="00745A27" w:rsidRPr="008130BA" w:rsidRDefault="00745A27" w:rsidP="00343212">
            <w:pPr>
              <w:ind w:left="284"/>
              <w:rPr>
                <w:rFonts w:eastAsia="Calibri"/>
                <w:bCs/>
                <w:color w:val="00B050"/>
                <w:szCs w:val="24"/>
                <w:highlight w:val="yellow"/>
              </w:rPr>
            </w:pPr>
            <w:r w:rsidRPr="008130BA">
              <w:rPr>
                <w:rFonts w:eastAsia="Calibri"/>
                <w:bCs/>
                <w:color w:val="00B050"/>
                <w:szCs w:val="24"/>
                <w:highlight w:val="yellow"/>
              </w:rPr>
              <w:t>[…] = à remplir</w:t>
            </w:r>
          </w:p>
          <w:p w14:paraId="3F09E3BA" w14:textId="77777777" w:rsidR="003238F3" w:rsidRPr="008130BA" w:rsidRDefault="00745A27" w:rsidP="00343212">
            <w:pPr>
              <w:widowControl w:val="0"/>
              <w:ind w:left="284"/>
              <w:rPr>
                <w:rFonts w:eastAsia="Calibri"/>
                <w:bCs/>
                <w:szCs w:val="24"/>
                <w:highlight w:val="yellow"/>
              </w:rPr>
            </w:pPr>
            <w:r w:rsidRPr="008130BA">
              <w:rPr>
                <w:rFonts w:eastAsia="Calibri"/>
                <w:bCs/>
                <w:color w:val="00B050"/>
                <w:szCs w:val="24"/>
                <w:highlight w:val="yellow"/>
              </w:rPr>
              <w:t>(…) = options possibles ou commentaire</w:t>
            </w:r>
          </w:p>
        </w:tc>
      </w:tr>
    </w:tbl>
    <w:p w14:paraId="2E2DBB64" w14:textId="77777777" w:rsidR="00A85D03" w:rsidRPr="00660E93" w:rsidRDefault="00A85D03" w:rsidP="00343212">
      <w:pPr>
        <w:rPr>
          <w:lang w:val="fr-BE"/>
        </w:rPr>
      </w:pPr>
    </w:p>
    <w:sectPr w:rsidR="00A85D03" w:rsidRPr="00660E93">
      <w:headerReference w:type="even" r:id="rId8"/>
      <w:headerReference w:type="default" r:id="rId9"/>
      <w:footerReference w:type="even" r:id="rId10"/>
      <w:footerReference w:type="default" r:id="rId11"/>
      <w:pgSz w:w="11906" w:h="16838"/>
      <w:pgMar w:top="1134" w:right="567" w:bottom="1134" w:left="56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B538C" w14:textId="77777777" w:rsidR="005A5B88" w:rsidRDefault="005A5B88">
      <w:r>
        <w:separator/>
      </w:r>
    </w:p>
  </w:endnote>
  <w:endnote w:type="continuationSeparator" w:id="0">
    <w:p w14:paraId="71956A09" w14:textId="77777777" w:rsidR="005A5B88" w:rsidRDefault="005A5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173B" w14:textId="77777777" w:rsidR="00903BDF" w:rsidRDefault="00903BDF">
    <w:pPr>
      <w:pStyle w:val="Voet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end"/>
    </w:r>
  </w:p>
  <w:p w14:paraId="0AB50E60" w14:textId="77777777" w:rsidR="00903BDF" w:rsidRDefault="00903BDF">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72C5" w14:textId="77777777" w:rsidR="00903BDF" w:rsidRDefault="00903BDF">
    <w:pPr>
      <w:pStyle w:val="Voettekst"/>
      <w:framePr w:wrap="around" w:vAnchor="text" w:hAnchor="margin" w:y="1"/>
      <w:rPr>
        <w:rStyle w:val="Paginanummer"/>
      </w:rPr>
    </w:pPr>
  </w:p>
  <w:p w14:paraId="3F57EEA5" w14:textId="77777777" w:rsidR="00903BDF" w:rsidRPr="0052575E" w:rsidRDefault="00903BDF" w:rsidP="0052575E">
    <w:pPr>
      <w:pStyle w:val="Voettekst"/>
      <w:ind w:right="360"/>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CA540" w14:textId="77777777" w:rsidR="005A5B88" w:rsidRDefault="005A5B88">
      <w:r>
        <w:separator/>
      </w:r>
    </w:p>
  </w:footnote>
  <w:footnote w:type="continuationSeparator" w:id="0">
    <w:p w14:paraId="5F0C9051" w14:textId="77777777" w:rsidR="005A5B88" w:rsidRDefault="005A5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2776" w14:textId="77777777" w:rsidR="00903BDF" w:rsidRDefault="00903BDF">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DAAA8C3" w14:textId="77777777" w:rsidR="00903BDF" w:rsidRDefault="00903BD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E2F3" w14:textId="77777777" w:rsidR="00903BDF" w:rsidRDefault="00903BDF">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E0E19">
      <w:rPr>
        <w:rStyle w:val="Paginanummer"/>
        <w:noProof/>
      </w:rPr>
      <w:t>2</w:t>
    </w:r>
    <w:r>
      <w:rPr>
        <w:rStyle w:val="Paginanummer"/>
      </w:rPr>
      <w:fldChar w:fldCharType="end"/>
    </w:r>
  </w:p>
  <w:p w14:paraId="5F916888" w14:textId="77777777" w:rsidR="00903BDF" w:rsidRDefault="00903BD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40B"/>
    <w:multiLevelType w:val="hybridMultilevel"/>
    <w:tmpl w:val="56300B9C"/>
    <w:lvl w:ilvl="0" w:tplc="D1449D7C">
      <w:numFmt w:val="bullet"/>
      <w:lvlText w:val="-"/>
      <w:lvlJc w:val="left"/>
      <w:pPr>
        <w:ind w:left="360" w:hanging="360"/>
      </w:pPr>
      <w:rPr>
        <w:rFonts w:ascii="Tahoma" w:eastAsia="Times New Roman"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7480422"/>
    <w:multiLevelType w:val="hybridMultilevel"/>
    <w:tmpl w:val="DC7E843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7B02B10"/>
    <w:multiLevelType w:val="hybridMultilevel"/>
    <w:tmpl w:val="70A87176"/>
    <w:lvl w:ilvl="0" w:tplc="223CD2AA">
      <w:start w:val="1"/>
      <w:numFmt w:val="lowerLetter"/>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3" w15:restartNumberingAfterBreak="0">
    <w:nsid w:val="17C3479C"/>
    <w:multiLevelType w:val="hybridMultilevel"/>
    <w:tmpl w:val="DFDCBD60"/>
    <w:lvl w:ilvl="0" w:tplc="F6D8773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5226F2"/>
    <w:multiLevelType w:val="hybridMultilevel"/>
    <w:tmpl w:val="CC2096F8"/>
    <w:lvl w:ilvl="0" w:tplc="9F06183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104DF5"/>
    <w:multiLevelType w:val="hybridMultilevel"/>
    <w:tmpl w:val="F4E0D5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9F121B9"/>
    <w:multiLevelType w:val="hybridMultilevel"/>
    <w:tmpl w:val="A91C4082"/>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3E3F3935"/>
    <w:multiLevelType w:val="hybridMultilevel"/>
    <w:tmpl w:val="4D1A5E22"/>
    <w:lvl w:ilvl="0" w:tplc="D1449D7C">
      <w:numFmt w:val="bullet"/>
      <w:lvlText w:val="-"/>
      <w:lvlJc w:val="left"/>
      <w:pPr>
        <w:tabs>
          <w:tab w:val="num" w:pos="705"/>
        </w:tabs>
        <w:ind w:left="705" w:hanging="705"/>
      </w:pPr>
      <w:rPr>
        <w:rFonts w:ascii="Tahoma" w:eastAsia="Times New Roman" w:hAnsi="Tahoma" w:cs="Tahoma" w:hint="default"/>
      </w:rPr>
    </w:lvl>
    <w:lvl w:ilvl="1" w:tplc="DD84A2C2">
      <w:start w:val="15"/>
      <w:numFmt w:val="bullet"/>
      <w:lvlText w:val="-"/>
      <w:lvlJc w:val="left"/>
      <w:pPr>
        <w:tabs>
          <w:tab w:val="num" w:pos="-1080"/>
        </w:tabs>
        <w:ind w:left="-1080" w:hanging="360"/>
      </w:pPr>
      <w:rPr>
        <w:rFonts w:ascii="Times New Roman" w:eastAsia="Times New Roman" w:hAnsi="Times New Roman" w:cs="Times New Roman" w:hint="default"/>
      </w:rPr>
    </w:lvl>
    <w:lvl w:ilvl="2" w:tplc="040C0005">
      <w:start w:val="1"/>
      <w:numFmt w:val="bullet"/>
      <w:lvlText w:val=""/>
      <w:lvlJc w:val="left"/>
      <w:pPr>
        <w:tabs>
          <w:tab w:val="num" w:pos="-360"/>
        </w:tabs>
        <w:ind w:left="-360" w:hanging="360"/>
      </w:pPr>
      <w:rPr>
        <w:rFonts w:ascii="Wingdings" w:hAnsi="Wingdings" w:hint="default"/>
      </w:rPr>
    </w:lvl>
    <w:lvl w:ilvl="3" w:tplc="040C0001">
      <w:start w:val="1"/>
      <w:numFmt w:val="bullet"/>
      <w:lvlText w:val=""/>
      <w:lvlJc w:val="left"/>
      <w:pPr>
        <w:tabs>
          <w:tab w:val="num" w:pos="360"/>
        </w:tabs>
        <w:ind w:left="360" w:hanging="360"/>
      </w:pPr>
      <w:rPr>
        <w:rFonts w:ascii="Symbol" w:hAnsi="Symbol" w:hint="default"/>
      </w:rPr>
    </w:lvl>
    <w:lvl w:ilvl="4" w:tplc="040C0003">
      <w:start w:val="1"/>
      <w:numFmt w:val="bullet"/>
      <w:lvlText w:val="o"/>
      <w:lvlJc w:val="left"/>
      <w:pPr>
        <w:tabs>
          <w:tab w:val="num" w:pos="1080"/>
        </w:tabs>
        <w:ind w:left="1080" w:hanging="360"/>
      </w:pPr>
      <w:rPr>
        <w:rFonts w:ascii="Courier New" w:hAnsi="Courier New" w:hint="default"/>
      </w:rPr>
    </w:lvl>
    <w:lvl w:ilvl="5" w:tplc="040C0005" w:tentative="1">
      <w:start w:val="1"/>
      <w:numFmt w:val="bullet"/>
      <w:lvlText w:val=""/>
      <w:lvlJc w:val="left"/>
      <w:pPr>
        <w:tabs>
          <w:tab w:val="num" w:pos="1800"/>
        </w:tabs>
        <w:ind w:left="1800" w:hanging="360"/>
      </w:pPr>
      <w:rPr>
        <w:rFonts w:ascii="Wingdings" w:hAnsi="Wingdings" w:hint="default"/>
      </w:rPr>
    </w:lvl>
    <w:lvl w:ilvl="6" w:tplc="040C0001" w:tentative="1">
      <w:start w:val="1"/>
      <w:numFmt w:val="bullet"/>
      <w:lvlText w:val=""/>
      <w:lvlJc w:val="left"/>
      <w:pPr>
        <w:tabs>
          <w:tab w:val="num" w:pos="2520"/>
        </w:tabs>
        <w:ind w:left="2520" w:hanging="360"/>
      </w:pPr>
      <w:rPr>
        <w:rFonts w:ascii="Symbol" w:hAnsi="Symbol" w:hint="default"/>
      </w:rPr>
    </w:lvl>
    <w:lvl w:ilvl="7" w:tplc="040C0003" w:tentative="1">
      <w:start w:val="1"/>
      <w:numFmt w:val="bullet"/>
      <w:lvlText w:val="o"/>
      <w:lvlJc w:val="left"/>
      <w:pPr>
        <w:tabs>
          <w:tab w:val="num" w:pos="3240"/>
        </w:tabs>
        <w:ind w:left="3240" w:hanging="360"/>
      </w:pPr>
      <w:rPr>
        <w:rFonts w:ascii="Courier New" w:hAnsi="Courier New" w:hint="default"/>
      </w:rPr>
    </w:lvl>
    <w:lvl w:ilvl="8" w:tplc="040C0005" w:tentative="1">
      <w:start w:val="1"/>
      <w:numFmt w:val="bullet"/>
      <w:lvlText w:val=""/>
      <w:lvlJc w:val="left"/>
      <w:pPr>
        <w:tabs>
          <w:tab w:val="num" w:pos="3960"/>
        </w:tabs>
        <w:ind w:left="3960" w:hanging="360"/>
      </w:pPr>
      <w:rPr>
        <w:rFonts w:ascii="Wingdings" w:hAnsi="Wingdings" w:hint="default"/>
      </w:rPr>
    </w:lvl>
  </w:abstractNum>
  <w:abstractNum w:abstractNumId="8" w15:restartNumberingAfterBreak="0">
    <w:nsid w:val="416615C4"/>
    <w:multiLevelType w:val="hybridMultilevel"/>
    <w:tmpl w:val="D0A288B6"/>
    <w:lvl w:ilvl="0" w:tplc="DD84A2C2">
      <w:start w:val="15"/>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47060209"/>
    <w:multiLevelType w:val="hybridMultilevel"/>
    <w:tmpl w:val="7CBEFD8E"/>
    <w:lvl w:ilvl="0" w:tplc="8EA034F2">
      <w:start w:val="1"/>
      <w:numFmt w:val="lowerLetter"/>
      <w:lvlText w:val="%1."/>
      <w:lvlJc w:val="left"/>
      <w:pPr>
        <w:ind w:left="926" w:hanging="360"/>
      </w:pPr>
      <w:rPr>
        <w:rFonts w:hint="default"/>
      </w:rPr>
    </w:lvl>
    <w:lvl w:ilvl="1" w:tplc="08130019" w:tentative="1">
      <w:start w:val="1"/>
      <w:numFmt w:val="lowerLetter"/>
      <w:lvlText w:val="%2."/>
      <w:lvlJc w:val="left"/>
      <w:pPr>
        <w:ind w:left="1646" w:hanging="360"/>
      </w:pPr>
    </w:lvl>
    <w:lvl w:ilvl="2" w:tplc="0813001B" w:tentative="1">
      <w:start w:val="1"/>
      <w:numFmt w:val="lowerRoman"/>
      <w:lvlText w:val="%3."/>
      <w:lvlJc w:val="right"/>
      <w:pPr>
        <w:ind w:left="2366" w:hanging="180"/>
      </w:pPr>
    </w:lvl>
    <w:lvl w:ilvl="3" w:tplc="0813000F" w:tentative="1">
      <w:start w:val="1"/>
      <w:numFmt w:val="decimal"/>
      <w:lvlText w:val="%4."/>
      <w:lvlJc w:val="left"/>
      <w:pPr>
        <w:ind w:left="3086" w:hanging="360"/>
      </w:pPr>
    </w:lvl>
    <w:lvl w:ilvl="4" w:tplc="08130019" w:tentative="1">
      <w:start w:val="1"/>
      <w:numFmt w:val="lowerLetter"/>
      <w:lvlText w:val="%5."/>
      <w:lvlJc w:val="left"/>
      <w:pPr>
        <w:ind w:left="3806" w:hanging="360"/>
      </w:pPr>
    </w:lvl>
    <w:lvl w:ilvl="5" w:tplc="0813001B" w:tentative="1">
      <w:start w:val="1"/>
      <w:numFmt w:val="lowerRoman"/>
      <w:lvlText w:val="%6."/>
      <w:lvlJc w:val="right"/>
      <w:pPr>
        <w:ind w:left="4526" w:hanging="180"/>
      </w:pPr>
    </w:lvl>
    <w:lvl w:ilvl="6" w:tplc="0813000F" w:tentative="1">
      <w:start w:val="1"/>
      <w:numFmt w:val="decimal"/>
      <w:lvlText w:val="%7."/>
      <w:lvlJc w:val="left"/>
      <w:pPr>
        <w:ind w:left="5246" w:hanging="360"/>
      </w:pPr>
    </w:lvl>
    <w:lvl w:ilvl="7" w:tplc="08130019" w:tentative="1">
      <w:start w:val="1"/>
      <w:numFmt w:val="lowerLetter"/>
      <w:lvlText w:val="%8."/>
      <w:lvlJc w:val="left"/>
      <w:pPr>
        <w:ind w:left="5966" w:hanging="360"/>
      </w:pPr>
    </w:lvl>
    <w:lvl w:ilvl="8" w:tplc="0813001B" w:tentative="1">
      <w:start w:val="1"/>
      <w:numFmt w:val="lowerRoman"/>
      <w:lvlText w:val="%9."/>
      <w:lvlJc w:val="right"/>
      <w:pPr>
        <w:ind w:left="6686" w:hanging="180"/>
      </w:pPr>
    </w:lvl>
  </w:abstractNum>
  <w:abstractNum w:abstractNumId="10" w15:restartNumberingAfterBreak="0">
    <w:nsid w:val="4EC65A47"/>
    <w:multiLevelType w:val="hybridMultilevel"/>
    <w:tmpl w:val="55A2A9B8"/>
    <w:lvl w:ilvl="0" w:tplc="17E61DBE">
      <w:start w:val="7"/>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B3B3742"/>
    <w:multiLevelType w:val="hybridMultilevel"/>
    <w:tmpl w:val="3CAE5C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56A6741"/>
    <w:multiLevelType w:val="hybridMultilevel"/>
    <w:tmpl w:val="0E2A9FB0"/>
    <w:lvl w:ilvl="0" w:tplc="08130003">
      <w:start w:val="1"/>
      <w:numFmt w:val="bullet"/>
      <w:lvlText w:val="o"/>
      <w:lvlJc w:val="left"/>
      <w:pPr>
        <w:ind w:left="760" w:hanging="360"/>
      </w:pPr>
      <w:rPr>
        <w:rFonts w:ascii="Courier New" w:hAnsi="Courier New" w:cs="Courier New" w:hint="default"/>
      </w:rPr>
    </w:lvl>
    <w:lvl w:ilvl="1" w:tplc="08130003" w:tentative="1">
      <w:start w:val="1"/>
      <w:numFmt w:val="bullet"/>
      <w:lvlText w:val="o"/>
      <w:lvlJc w:val="left"/>
      <w:pPr>
        <w:ind w:left="1480" w:hanging="360"/>
      </w:pPr>
      <w:rPr>
        <w:rFonts w:ascii="Courier New" w:hAnsi="Courier New" w:cs="Courier New" w:hint="default"/>
      </w:rPr>
    </w:lvl>
    <w:lvl w:ilvl="2" w:tplc="08130005" w:tentative="1">
      <w:start w:val="1"/>
      <w:numFmt w:val="bullet"/>
      <w:lvlText w:val=""/>
      <w:lvlJc w:val="left"/>
      <w:pPr>
        <w:ind w:left="2200" w:hanging="360"/>
      </w:pPr>
      <w:rPr>
        <w:rFonts w:ascii="Wingdings" w:hAnsi="Wingdings" w:hint="default"/>
      </w:rPr>
    </w:lvl>
    <w:lvl w:ilvl="3" w:tplc="08130001" w:tentative="1">
      <w:start w:val="1"/>
      <w:numFmt w:val="bullet"/>
      <w:lvlText w:val=""/>
      <w:lvlJc w:val="left"/>
      <w:pPr>
        <w:ind w:left="2920" w:hanging="360"/>
      </w:pPr>
      <w:rPr>
        <w:rFonts w:ascii="Symbol" w:hAnsi="Symbol" w:hint="default"/>
      </w:rPr>
    </w:lvl>
    <w:lvl w:ilvl="4" w:tplc="08130003" w:tentative="1">
      <w:start w:val="1"/>
      <w:numFmt w:val="bullet"/>
      <w:lvlText w:val="o"/>
      <w:lvlJc w:val="left"/>
      <w:pPr>
        <w:ind w:left="3640" w:hanging="360"/>
      </w:pPr>
      <w:rPr>
        <w:rFonts w:ascii="Courier New" w:hAnsi="Courier New" w:cs="Courier New" w:hint="default"/>
      </w:rPr>
    </w:lvl>
    <w:lvl w:ilvl="5" w:tplc="08130005" w:tentative="1">
      <w:start w:val="1"/>
      <w:numFmt w:val="bullet"/>
      <w:lvlText w:val=""/>
      <w:lvlJc w:val="left"/>
      <w:pPr>
        <w:ind w:left="4360" w:hanging="360"/>
      </w:pPr>
      <w:rPr>
        <w:rFonts w:ascii="Wingdings" w:hAnsi="Wingdings" w:hint="default"/>
      </w:rPr>
    </w:lvl>
    <w:lvl w:ilvl="6" w:tplc="08130001" w:tentative="1">
      <w:start w:val="1"/>
      <w:numFmt w:val="bullet"/>
      <w:lvlText w:val=""/>
      <w:lvlJc w:val="left"/>
      <w:pPr>
        <w:ind w:left="5080" w:hanging="360"/>
      </w:pPr>
      <w:rPr>
        <w:rFonts w:ascii="Symbol" w:hAnsi="Symbol" w:hint="default"/>
      </w:rPr>
    </w:lvl>
    <w:lvl w:ilvl="7" w:tplc="08130003" w:tentative="1">
      <w:start w:val="1"/>
      <w:numFmt w:val="bullet"/>
      <w:lvlText w:val="o"/>
      <w:lvlJc w:val="left"/>
      <w:pPr>
        <w:ind w:left="5800" w:hanging="360"/>
      </w:pPr>
      <w:rPr>
        <w:rFonts w:ascii="Courier New" w:hAnsi="Courier New" w:cs="Courier New" w:hint="default"/>
      </w:rPr>
    </w:lvl>
    <w:lvl w:ilvl="8" w:tplc="08130005" w:tentative="1">
      <w:start w:val="1"/>
      <w:numFmt w:val="bullet"/>
      <w:lvlText w:val=""/>
      <w:lvlJc w:val="left"/>
      <w:pPr>
        <w:ind w:left="6520" w:hanging="360"/>
      </w:pPr>
      <w:rPr>
        <w:rFonts w:ascii="Wingdings" w:hAnsi="Wingdings" w:hint="default"/>
      </w:rPr>
    </w:lvl>
  </w:abstractNum>
  <w:abstractNum w:abstractNumId="13" w15:restartNumberingAfterBreak="0">
    <w:nsid w:val="6CB1063C"/>
    <w:multiLevelType w:val="hybridMultilevel"/>
    <w:tmpl w:val="A23A32BA"/>
    <w:lvl w:ilvl="0" w:tplc="CFB27838">
      <w:start w:val="1"/>
      <w:numFmt w:val="lowerLetter"/>
      <w:lvlText w:val="%1."/>
      <w:lvlJc w:val="left"/>
      <w:pPr>
        <w:ind w:left="643" w:hanging="360"/>
      </w:pPr>
      <w:rPr>
        <w:rFonts w:hint="default"/>
      </w:rPr>
    </w:lvl>
    <w:lvl w:ilvl="1" w:tplc="08130019" w:tentative="1">
      <w:start w:val="1"/>
      <w:numFmt w:val="lowerLetter"/>
      <w:lvlText w:val="%2."/>
      <w:lvlJc w:val="left"/>
      <w:pPr>
        <w:ind w:left="1363" w:hanging="360"/>
      </w:pPr>
    </w:lvl>
    <w:lvl w:ilvl="2" w:tplc="0813001B" w:tentative="1">
      <w:start w:val="1"/>
      <w:numFmt w:val="lowerRoman"/>
      <w:lvlText w:val="%3."/>
      <w:lvlJc w:val="right"/>
      <w:pPr>
        <w:ind w:left="2083" w:hanging="180"/>
      </w:pPr>
    </w:lvl>
    <w:lvl w:ilvl="3" w:tplc="0813000F" w:tentative="1">
      <w:start w:val="1"/>
      <w:numFmt w:val="decimal"/>
      <w:lvlText w:val="%4."/>
      <w:lvlJc w:val="left"/>
      <w:pPr>
        <w:ind w:left="2803" w:hanging="360"/>
      </w:pPr>
    </w:lvl>
    <w:lvl w:ilvl="4" w:tplc="08130019" w:tentative="1">
      <w:start w:val="1"/>
      <w:numFmt w:val="lowerLetter"/>
      <w:lvlText w:val="%5."/>
      <w:lvlJc w:val="left"/>
      <w:pPr>
        <w:ind w:left="3523" w:hanging="360"/>
      </w:pPr>
    </w:lvl>
    <w:lvl w:ilvl="5" w:tplc="0813001B" w:tentative="1">
      <w:start w:val="1"/>
      <w:numFmt w:val="lowerRoman"/>
      <w:lvlText w:val="%6."/>
      <w:lvlJc w:val="right"/>
      <w:pPr>
        <w:ind w:left="4243" w:hanging="180"/>
      </w:pPr>
    </w:lvl>
    <w:lvl w:ilvl="6" w:tplc="0813000F" w:tentative="1">
      <w:start w:val="1"/>
      <w:numFmt w:val="decimal"/>
      <w:lvlText w:val="%7."/>
      <w:lvlJc w:val="left"/>
      <w:pPr>
        <w:ind w:left="4963" w:hanging="360"/>
      </w:pPr>
    </w:lvl>
    <w:lvl w:ilvl="7" w:tplc="08130019" w:tentative="1">
      <w:start w:val="1"/>
      <w:numFmt w:val="lowerLetter"/>
      <w:lvlText w:val="%8."/>
      <w:lvlJc w:val="left"/>
      <w:pPr>
        <w:ind w:left="5683" w:hanging="360"/>
      </w:pPr>
    </w:lvl>
    <w:lvl w:ilvl="8" w:tplc="0813001B" w:tentative="1">
      <w:start w:val="1"/>
      <w:numFmt w:val="lowerRoman"/>
      <w:lvlText w:val="%9."/>
      <w:lvlJc w:val="right"/>
      <w:pPr>
        <w:ind w:left="6403" w:hanging="180"/>
      </w:pPr>
    </w:lvl>
  </w:abstractNum>
  <w:abstractNum w:abstractNumId="14" w15:restartNumberingAfterBreak="0">
    <w:nsid w:val="7AFE2254"/>
    <w:multiLevelType w:val="hybridMultilevel"/>
    <w:tmpl w:val="39DC1154"/>
    <w:lvl w:ilvl="0" w:tplc="0E10FA9C">
      <w:start w:val="1"/>
      <w:numFmt w:val="bullet"/>
      <w:lvlText w:val=""/>
      <w:lvlJc w:val="left"/>
      <w:pPr>
        <w:tabs>
          <w:tab w:val="num" w:pos="397"/>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1"/>
  </w:num>
  <w:num w:numId="4">
    <w:abstractNumId w:val="6"/>
  </w:num>
  <w:num w:numId="5">
    <w:abstractNumId w:val="12"/>
  </w:num>
  <w:num w:numId="6">
    <w:abstractNumId w:val="0"/>
  </w:num>
  <w:num w:numId="7">
    <w:abstractNumId w:val="1"/>
  </w:num>
  <w:num w:numId="8">
    <w:abstractNumId w:val="5"/>
  </w:num>
  <w:num w:numId="9">
    <w:abstractNumId w:val="14"/>
  </w:num>
  <w:num w:numId="10">
    <w:abstractNumId w:val="4"/>
  </w:num>
  <w:num w:numId="11">
    <w:abstractNumId w:val="9"/>
  </w:num>
  <w:num w:numId="12">
    <w:abstractNumId w:val="13"/>
  </w:num>
  <w:num w:numId="13">
    <w:abstractNumId w:val="3"/>
  </w:num>
  <w:num w:numId="14">
    <w:abstractNumId w:val="2"/>
  </w:num>
  <w:num w:numId="1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9" w:dllVersion="512" w:checkStyle="1"/>
  <w:activeWritingStyle w:appName="MSWord" w:lang="nl-NL" w:vendorID="9" w:dllVersion="512" w:checkStyle="1"/>
  <w:activeWritingStyle w:appName="MSWord" w:lang="fr-BE" w:vendorID="9" w:dllVersion="512" w:checkStyle="1"/>
  <w:activeWritingStyle w:appName="MSWord" w:lang="nl-BE" w:vendorID="9" w:dllVersion="512" w:checkStyle="1"/>
  <w:activeWritingStyle w:appName="MSWord" w:lang="nl-NL" w:vendorID="1" w:dllVersion="512" w:checkStyle="1"/>
  <w:activeWritingStyle w:appName="MSWord" w:lang="nl-BE"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34E"/>
    <w:rsid w:val="00001875"/>
    <w:rsid w:val="00010FBB"/>
    <w:rsid w:val="000135A7"/>
    <w:rsid w:val="00027E5E"/>
    <w:rsid w:val="00031B07"/>
    <w:rsid w:val="00034DDF"/>
    <w:rsid w:val="0003634E"/>
    <w:rsid w:val="000469CB"/>
    <w:rsid w:val="0005630A"/>
    <w:rsid w:val="000617A1"/>
    <w:rsid w:val="0006192E"/>
    <w:rsid w:val="00073719"/>
    <w:rsid w:val="00077087"/>
    <w:rsid w:val="000814C7"/>
    <w:rsid w:val="0008379E"/>
    <w:rsid w:val="00084152"/>
    <w:rsid w:val="00094F42"/>
    <w:rsid w:val="000A7B2A"/>
    <w:rsid w:val="000C198F"/>
    <w:rsid w:val="000C240F"/>
    <w:rsid w:val="000D06F3"/>
    <w:rsid w:val="000D08E8"/>
    <w:rsid w:val="000D3709"/>
    <w:rsid w:val="000D7060"/>
    <w:rsid w:val="000E0E19"/>
    <w:rsid w:val="000E3F0A"/>
    <w:rsid w:val="000E4FD0"/>
    <w:rsid w:val="000E5A74"/>
    <w:rsid w:val="000F0490"/>
    <w:rsid w:val="000F1F58"/>
    <w:rsid w:val="000F3B3F"/>
    <w:rsid w:val="000F787F"/>
    <w:rsid w:val="00103900"/>
    <w:rsid w:val="0010717B"/>
    <w:rsid w:val="00116BAA"/>
    <w:rsid w:val="00117ECE"/>
    <w:rsid w:val="00120A41"/>
    <w:rsid w:val="0012516E"/>
    <w:rsid w:val="00131BA3"/>
    <w:rsid w:val="00141B3D"/>
    <w:rsid w:val="001578F2"/>
    <w:rsid w:val="00165FF4"/>
    <w:rsid w:val="001674C7"/>
    <w:rsid w:val="0017170B"/>
    <w:rsid w:val="00171B17"/>
    <w:rsid w:val="00184EE8"/>
    <w:rsid w:val="00185B0C"/>
    <w:rsid w:val="0018796E"/>
    <w:rsid w:val="0019576A"/>
    <w:rsid w:val="001A051F"/>
    <w:rsid w:val="001A57EE"/>
    <w:rsid w:val="001A682F"/>
    <w:rsid w:val="001B65F2"/>
    <w:rsid w:val="001B78A1"/>
    <w:rsid w:val="001D1F91"/>
    <w:rsid w:val="001D3EAB"/>
    <w:rsid w:val="001D79B8"/>
    <w:rsid w:val="001E1DCC"/>
    <w:rsid w:val="001E6FFB"/>
    <w:rsid w:val="001F480E"/>
    <w:rsid w:val="00200211"/>
    <w:rsid w:val="00200E60"/>
    <w:rsid w:val="00211D4C"/>
    <w:rsid w:val="002203FE"/>
    <w:rsid w:val="002263D4"/>
    <w:rsid w:val="002373A8"/>
    <w:rsid w:val="0024438E"/>
    <w:rsid w:val="00252BEE"/>
    <w:rsid w:val="00254373"/>
    <w:rsid w:val="00262596"/>
    <w:rsid w:val="00262B60"/>
    <w:rsid w:val="00265F58"/>
    <w:rsid w:val="00270E8F"/>
    <w:rsid w:val="00281F68"/>
    <w:rsid w:val="0028419D"/>
    <w:rsid w:val="0028773C"/>
    <w:rsid w:val="00287934"/>
    <w:rsid w:val="00287E5C"/>
    <w:rsid w:val="002A4BB7"/>
    <w:rsid w:val="002C4773"/>
    <w:rsid w:val="002C5A25"/>
    <w:rsid w:val="002C7656"/>
    <w:rsid w:val="002C7D03"/>
    <w:rsid w:val="002E4D42"/>
    <w:rsid w:val="002E5901"/>
    <w:rsid w:val="002F12BA"/>
    <w:rsid w:val="002F29E7"/>
    <w:rsid w:val="002F3025"/>
    <w:rsid w:val="002F3E5B"/>
    <w:rsid w:val="002F4FF2"/>
    <w:rsid w:val="00300D9B"/>
    <w:rsid w:val="00301AD0"/>
    <w:rsid w:val="00314648"/>
    <w:rsid w:val="003238F3"/>
    <w:rsid w:val="00340D7F"/>
    <w:rsid w:val="00343212"/>
    <w:rsid w:val="0034605D"/>
    <w:rsid w:val="00347A68"/>
    <w:rsid w:val="003558C9"/>
    <w:rsid w:val="00366BDA"/>
    <w:rsid w:val="003840CD"/>
    <w:rsid w:val="00384423"/>
    <w:rsid w:val="00384980"/>
    <w:rsid w:val="003903DA"/>
    <w:rsid w:val="00391D91"/>
    <w:rsid w:val="003A1BE8"/>
    <w:rsid w:val="003B5739"/>
    <w:rsid w:val="003B65F2"/>
    <w:rsid w:val="003B6872"/>
    <w:rsid w:val="003B6C87"/>
    <w:rsid w:val="003C6F8F"/>
    <w:rsid w:val="003C7215"/>
    <w:rsid w:val="003D07F4"/>
    <w:rsid w:val="003D1BB0"/>
    <w:rsid w:val="003D2987"/>
    <w:rsid w:val="003D4F6A"/>
    <w:rsid w:val="003E67EB"/>
    <w:rsid w:val="003F4822"/>
    <w:rsid w:val="00426A19"/>
    <w:rsid w:val="00432339"/>
    <w:rsid w:val="00434CB2"/>
    <w:rsid w:val="00446047"/>
    <w:rsid w:val="004511AF"/>
    <w:rsid w:val="00451F51"/>
    <w:rsid w:val="00452CED"/>
    <w:rsid w:val="00453300"/>
    <w:rsid w:val="004533BE"/>
    <w:rsid w:val="00453B81"/>
    <w:rsid w:val="0045439B"/>
    <w:rsid w:val="00457264"/>
    <w:rsid w:val="00461770"/>
    <w:rsid w:val="00467DC7"/>
    <w:rsid w:val="00472316"/>
    <w:rsid w:val="004733F3"/>
    <w:rsid w:val="004804FC"/>
    <w:rsid w:val="00481F2F"/>
    <w:rsid w:val="00490BA9"/>
    <w:rsid w:val="00492ADB"/>
    <w:rsid w:val="004A6437"/>
    <w:rsid w:val="004B315F"/>
    <w:rsid w:val="004D28AE"/>
    <w:rsid w:val="004D32A7"/>
    <w:rsid w:val="004D3383"/>
    <w:rsid w:val="004D3EB4"/>
    <w:rsid w:val="004D5F71"/>
    <w:rsid w:val="004E0160"/>
    <w:rsid w:val="004E5EDA"/>
    <w:rsid w:val="004E6BBA"/>
    <w:rsid w:val="0052575E"/>
    <w:rsid w:val="0053203A"/>
    <w:rsid w:val="0054326E"/>
    <w:rsid w:val="00547778"/>
    <w:rsid w:val="0055075C"/>
    <w:rsid w:val="00555A76"/>
    <w:rsid w:val="00555E87"/>
    <w:rsid w:val="005563CD"/>
    <w:rsid w:val="00572566"/>
    <w:rsid w:val="00573FDB"/>
    <w:rsid w:val="0057511C"/>
    <w:rsid w:val="00581793"/>
    <w:rsid w:val="005936B1"/>
    <w:rsid w:val="005949CD"/>
    <w:rsid w:val="005951FD"/>
    <w:rsid w:val="005961AB"/>
    <w:rsid w:val="005A5B88"/>
    <w:rsid w:val="005B07F4"/>
    <w:rsid w:val="005B6B23"/>
    <w:rsid w:val="005D167F"/>
    <w:rsid w:val="005E12B9"/>
    <w:rsid w:val="005E1463"/>
    <w:rsid w:val="005E74D4"/>
    <w:rsid w:val="005F6C97"/>
    <w:rsid w:val="006022DB"/>
    <w:rsid w:val="006025EF"/>
    <w:rsid w:val="006046BF"/>
    <w:rsid w:val="00626D66"/>
    <w:rsid w:val="00642474"/>
    <w:rsid w:val="006474C3"/>
    <w:rsid w:val="006525FC"/>
    <w:rsid w:val="00660E93"/>
    <w:rsid w:val="0066119E"/>
    <w:rsid w:val="00662D18"/>
    <w:rsid w:val="00670CB8"/>
    <w:rsid w:val="00676A81"/>
    <w:rsid w:val="00681C7E"/>
    <w:rsid w:val="00684F9B"/>
    <w:rsid w:val="006850E7"/>
    <w:rsid w:val="00692E7A"/>
    <w:rsid w:val="006A2C32"/>
    <w:rsid w:val="006A70FE"/>
    <w:rsid w:val="006B138A"/>
    <w:rsid w:val="006B1D86"/>
    <w:rsid w:val="006C5F0C"/>
    <w:rsid w:val="006D4403"/>
    <w:rsid w:val="006E0BC1"/>
    <w:rsid w:val="006E7E35"/>
    <w:rsid w:val="006F0176"/>
    <w:rsid w:val="006F7288"/>
    <w:rsid w:val="00701399"/>
    <w:rsid w:val="007060B5"/>
    <w:rsid w:val="0071359E"/>
    <w:rsid w:val="00716754"/>
    <w:rsid w:val="00717746"/>
    <w:rsid w:val="00721064"/>
    <w:rsid w:val="007247EA"/>
    <w:rsid w:val="00724EE9"/>
    <w:rsid w:val="00726669"/>
    <w:rsid w:val="00727D25"/>
    <w:rsid w:val="00732454"/>
    <w:rsid w:val="0074139D"/>
    <w:rsid w:val="00745A27"/>
    <w:rsid w:val="0075148A"/>
    <w:rsid w:val="007515F9"/>
    <w:rsid w:val="007561D2"/>
    <w:rsid w:val="00756964"/>
    <w:rsid w:val="0076001D"/>
    <w:rsid w:val="00760F9B"/>
    <w:rsid w:val="007614C7"/>
    <w:rsid w:val="00762364"/>
    <w:rsid w:val="007713B1"/>
    <w:rsid w:val="007719BD"/>
    <w:rsid w:val="00777E5B"/>
    <w:rsid w:val="007807F9"/>
    <w:rsid w:val="00783EA5"/>
    <w:rsid w:val="00784410"/>
    <w:rsid w:val="00790736"/>
    <w:rsid w:val="00797C77"/>
    <w:rsid w:val="007A6292"/>
    <w:rsid w:val="007B68EA"/>
    <w:rsid w:val="007B7057"/>
    <w:rsid w:val="007C504A"/>
    <w:rsid w:val="007C7CDF"/>
    <w:rsid w:val="007E0DA3"/>
    <w:rsid w:val="007E6D3C"/>
    <w:rsid w:val="007F30EC"/>
    <w:rsid w:val="00800421"/>
    <w:rsid w:val="00803720"/>
    <w:rsid w:val="00804FF7"/>
    <w:rsid w:val="008051C0"/>
    <w:rsid w:val="00807E0B"/>
    <w:rsid w:val="008102D5"/>
    <w:rsid w:val="008122BC"/>
    <w:rsid w:val="008130BA"/>
    <w:rsid w:val="00827D73"/>
    <w:rsid w:val="00842EF4"/>
    <w:rsid w:val="008474D9"/>
    <w:rsid w:val="0085525B"/>
    <w:rsid w:val="008607EA"/>
    <w:rsid w:val="0086539B"/>
    <w:rsid w:val="008657CB"/>
    <w:rsid w:val="0087483D"/>
    <w:rsid w:val="00876B6E"/>
    <w:rsid w:val="008839CA"/>
    <w:rsid w:val="00884508"/>
    <w:rsid w:val="00891861"/>
    <w:rsid w:val="00893ACA"/>
    <w:rsid w:val="00895CA9"/>
    <w:rsid w:val="008A5448"/>
    <w:rsid w:val="008B090D"/>
    <w:rsid w:val="008B2FE0"/>
    <w:rsid w:val="008B5D52"/>
    <w:rsid w:val="008B6A9E"/>
    <w:rsid w:val="008D48E3"/>
    <w:rsid w:val="008D5A91"/>
    <w:rsid w:val="008E2556"/>
    <w:rsid w:val="008E56BE"/>
    <w:rsid w:val="008E78AB"/>
    <w:rsid w:val="008F2024"/>
    <w:rsid w:val="00903BDF"/>
    <w:rsid w:val="00914829"/>
    <w:rsid w:val="009150DC"/>
    <w:rsid w:val="009228BD"/>
    <w:rsid w:val="00923295"/>
    <w:rsid w:val="009339FF"/>
    <w:rsid w:val="009403F9"/>
    <w:rsid w:val="00942C40"/>
    <w:rsid w:val="0095069A"/>
    <w:rsid w:val="00952B11"/>
    <w:rsid w:val="00954C02"/>
    <w:rsid w:val="00954EDE"/>
    <w:rsid w:val="00955043"/>
    <w:rsid w:val="009661A6"/>
    <w:rsid w:val="0097021C"/>
    <w:rsid w:val="00974FA2"/>
    <w:rsid w:val="00981A20"/>
    <w:rsid w:val="00982F47"/>
    <w:rsid w:val="00983CAA"/>
    <w:rsid w:val="00990906"/>
    <w:rsid w:val="009B6A8F"/>
    <w:rsid w:val="009B6C08"/>
    <w:rsid w:val="009B702B"/>
    <w:rsid w:val="009C2AFD"/>
    <w:rsid w:val="009C3209"/>
    <w:rsid w:val="009C616E"/>
    <w:rsid w:val="009D32EC"/>
    <w:rsid w:val="009D5BFC"/>
    <w:rsid w:val="009E00FB"/>
    <w:rsid w:val="009E45A0"/>
    <w:rsid w:val="009E6050"/>
    <w:rsid w:val="009E7F5A"/>
    <w:rsid w:val="009F07D4"/>
    <w:rsid w:val="009F4381"/>
    <w:rsid w:val="00A0203F"/>
    <w:rsid w:val="00A10A39"/>
    <w:rsid w:val="00A14390"/>
    <w:rsid w:val="00A215ED"/>
    <w:rsid w:val="00A231FC"/>
    <w:rsid w:val="00A2611C"/>
    <w:rsid w:val="00A26413"/>
    <w:rsid w:val="00A27A45"/>
    <w:rsid w:val="00A3164E"/>
    <w:rsid w:val="00A410F4"/>
    <w:rsid w:val="00A46CFD"/>
    <w:rsid w:val="00A50739"/>
    <w:rsid w:val="00A60761"/>
    <w:rsid w:val="00A70843"/>
    <w:rsid w:val="00A75DA0"/>
    <w:rsid w:val="00A77CEF"/>
    <w:rsid w:val="00A85D03"/>
    <w:rsid w:val="00A8774F"/>
    <w:rsid w:val="00A92117"/>
    <w:rsid w:val="00AA3B67"/>
    <w:rsid w:val="00AB02A7"/>
    <w:rsid w:val="00AB1569"/>
    <w:rsid w:val="00AD1E8C"/>
    <w:rsid w:val="00AD4D31"/>
    <w:rsid w:val="00AD7F87"/>
    <w:rsid w:val="00AE4A30"/>
    <w:rsid w:val="00AE5AF8"/>
    <w:rsid w:val="00AE6ED5"/>
    <w:rsid w:val="00AF06E2"/>
    <w:rsid w:val="00AF3541"/>
    <w:rsid w:val="00B059EE"/>
    <w:rsid w:val="00B15F36"/>
    <w:rsid w:val="00B2327B"/>
    <w:rsid w:val="00B237D9"/>
    <w:rsid w:val="00B24725"/>
    <w:rsid w:val="00B26A67"/>
    <w:rsid w:val="00B3488F"/>
    <w:rsid w:val="00B40F26"/>
    <w:rsid w:val="00B4101C"/>
    <w:rsid w:val="00B4610D"/>
    <w:rsid w:val="00B505AB"/>
    <w:rsid w:val="00B7628B"/>
    <w:rsid w:val="00B81E98"/>
    <w:rsid w:val="00B82244"/>
    <w:rsid w:val="00B86D1C"/>
    <w:rsid w:val="00B90E60"/>
    <w:rsid w:val="00BA01CE"/>
    <w:rsid w:val="00BA1AD7"/>
    <w:rsid w:val="00BA3144"/>
    <w:rsid w:val="00BA5B2D"/>
    <w:rsid w:val="00BB5911"/>
    <w:rsid w:val="00BC237B"/>
    <w:rsid w:val="00BC4747"/>
    <w:rsid w:val="00BC650E"/>
    <w:rsid w:val="00BD39E6"/>
    <w:rsid w:val="00C033D4"/>
    <w:rsid w:val="00C121E0"/>
    <w:rsid w:val="00C132C8"/>
    <w:rsid w:val="00C14072"/>
    <w:rsid w:val="00C150E6"/>
    <w:rsid w:val="00C1586B"/>
    <w:rsid w:val="00C22155"/>
    <w:rsid w:val="00C22F67"/>
    <w:rsid w:val="00C31357"/>
    <w:rsid w:val="00C33072"/>
    <w:rsid w:val="00C5619B"/>
    <w:rsid w:val="00C60223"/>
    <w:rsid w:val="00C616D6"/>
    <w:rsid w:val="00C7101A"/>
    <w:rsid w:val="00C719AC"/>
    <w:rsid w:val="00C76113"/>
    <w:rsid w:val="00C817B4"/>
    <w:rsid w:val="00C912D0"/>
    <w:rsid w:val="00C962B8"/>
    <w:rsid w:val="00CA5F7A"/>
    <w:rsid w:val="00CB2836"/>
    <w:rsid w:val="00CB7A64"/>
    <w:rsid w:val="00CC155A"/>
    <w:rsid w:val="00CC7F23"/>
    <w:rsid w:val="00CD3340"/>
    <w:rsid w:val="00CE52EF"/>
    <w:rsid w:val="00CF34FD"/>
    <w:rsid w:val="00D06DB0"/>
    <w:rsid w:val="00D07D78"/>
    <w:rsid w:val="00D11266"/>
    <w:rsid w:val="00D15A79"/>
    <w:rsid w:val="00D35793"/>
    <w:rsid w:val="00D502ED"/>
    <w:rsid w:val="00D57856"/>
    <w:rsid w:val="00D63925"/>
    <w:rsid w:val="00D72EEB"/>
    <w:rsid w:val="00D811FB"/>
    <w:rsid w:val="00D84806"/>
    <w:rsid w:val="00D85366"/>
    <w:rsid w:val="00D85EA8"/>
    <w:rsid w:val="00D918CE"/>
    <w:rsid w:val="00D94F8A"/>
    <w:rsid w:val="00DA1409"/>
    <w:rsid w:val="00DB128E"/>
    <w:rsid w:val="00DB155F"/>
    <w:rsid w:val="00DB4072"/>
    <w:rsid w:val="00DB4862"/>
    <w:rsid w:val="00DB6CFF"/>
    <w:rsid w:val="00DC25AB"/>
    <w:rsid w:val="00DC296B"/>
    <w:rsid w:val="00DC3395"/>
    <w:rsid w:val="00DC777A"/>
    <w:rsid w:val="00DD14EC"/>
    <w:rsid w:val="00DD40D8"/>
    <w:rsid w:val="00DD6551"/>
    <w:rsid w:val="00DE0654"/>
    <w:rsid w:val="00DE0A21"/>
    <w:rsid w:val="00DE1E9E"/>
    <w:rsid w:val="00DE7862"/>
    <w:rsid w:val="00DF4801"/>
    <w:rsid w:val="00DF69C0"/>
    <w:rsid w:val="00E0686B"/>
    <w:rsid w:val="00E134FE"/>
    <w:rsid w:val="00E15D39"/>
    <w:rsid w:val="00E17FA0"/>
    <w:rsid w:val="00E2008F"/>
    <w:rsid w:val="00E21F0D"/>
    <w:rsid w:val="00E27BC4"/>
    <w:rsid w:val="00E6408A"/>
    <w:rsid w:val="00E66E6F"/>
    <w:rsid w:val="00E66FA2"/>
    <w:rsid w:val="00E70706"/>
    <w:rsid w:val="00E71B93"/>
    <w:rsid w:val="00EA641B"/>
    <w:rsid w:val="00EA78C3"/>
    <w:rsid w:val="00EB18B7"/>
    <w:rsid w:val="00EC28A9"/>
    <w:rsid w:val="00ED1670"/>
    <w:rsid w:val="00ED213A"/>
    <w:rsid w:val="00ED3409"/>
    <w:rsid w:val="00ED395D"/>
    <w:rsid w:val="00ED6366"/>
    <w:rsid w:val="00EE1608"/>
    <w:rsid w:val="00F049C1"/>
    <w:rsid w:val="00F07775"/>
    <w:rsid w:val="00F2173A"/>
    <w:rsid w:val="00F24CFA"/>
    <w:rsid w:val="00F334B6"/>
    <w:rsid w:val="00F33989"/>
    <w:rsid w:val="00F60694"/>
    <w:rsid w:val="00F6098C"/>
    <w:rsid w:val="00F76B1D"/>
    <w:rsid w:val="00F813EF"/>
    <w:rsid w:val="00F83F7F"/>
    <w:rsid w:val="00F85AB2"/>
    <w:rsid w:val="00F86935"/>
    <w:rsid w:val="00F90455"/>
    <w:rsid w:val="00F90AB7"/>
    <w:rsid w:val="00FA2045"/>
    <w:rsid w:val="00FA78F3"/>
    <w:rsid w:val="00FB37F7"/>
    <w:rsid w:val="00FC61E7"/>
    <w:rsid w:val="00FE012B"/>
    <w:rsid w:val="00FF05E6"/>
    <w:rsid w:val="00FF2FE0"/>
    <w:rsid w:val="00FF35D3"/>
    <w:rsid w:val="00FF4D8C"/>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C164BD"/>
  <w15:chartTrackingRefBased/>
  <w15:docId w15:val="{7219D369-DE17-4A80-8088-E9EFD18B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lang w:val="fr-FR" w:eastAsia="en-US"/>
    </w:rPr>
  </w:style>
  <w:style w:type="paragraph" w:styleId="Kop1">
    <w:name w:val="heading 1"/>
    <w:basedOn w:val="Standaard"/>
    <w:next w:val="Standaard"/>
    <w:qFormat/>
    <w:pPr>
      <w:keepNext/>
      <w:jc w:val="center"/>
      <w:outlineLvl w:val="0"/>
    </w:pPr>
    <w:rPr>
      <w:sz w:val="28"/>
    </w:rPr>
  </w:style>
  <w:style w:type="paragraph" w:styleId="Kop2">
    <w:name w:val="heading 2"/>
    <w:basedOn w:val="Standaard"/>
    <w:next w:val="Standaard"/>
    <w:qFormat/>
    <w:pPr>
      <w:keepNext/>
      <w:ind w:left="284"/>
      <w:outlineLvl w:val="1"/>
    </w:pPr>
    <w:rPr>
      <w:sz w:val="28"/>
    </w:rPr>
  </w:style>
  <w:style w:type="paragraph" w:styleId="Kop3">
    <w:name w:val="heading 3"/>
    <w:basedOn w:val="Standaard"/>
    <w:next w:val="Standaard"/>
    <w:qFormat/>
    <w:pPr>
      <w:keepNext/>
      <w:ind w:left="283"/>
      <w:outlineLvl w:val="2"/>
    </w:pPr>
    <w:rPr>
      <w:i/>
    </w:rPr>
  </w:style>
  <w:style w:type="paragraph" w:styleId="Kop4">
    <w:name w:val="heading 4"/>
    <w:basedOn w:val="Standaard"/>
    <w:next w:val="Standaard"/>
    <w:qFormat/>
    <w:pPr>
      <w:keepNext/>
      <w:jc w:val="both"/>
      <w:outlineLvl w:val="3"/>
    </w:pPr>
    <w:rPr>
      <w:sz w:val="28"/>
      <w:lang w:val="nl-NL"/>
    </w:rPr>
  </w:style>
  <w:style w:type="paragraph" w:styleId="Kop5">
    <w:name w:val="heading 5"/>
    <w:basedOn w:val="Standaard"/>
    <w:next w:val="Standaard"/>
    <w:qFormat/>
    <w:pPr>
      <w:keepNext/>
      <w:outlineLvl w:val="4"/>
    </w:pPr>
    <w:rPr>
      <w:sz w:val="28"/>
      <w:lang w:val="nl-NL"/>
    </w:rPr>
  </w:style>
  <w:style w:type="paragraph" w:styleId="Kop6">
    <w:name w:val="heading 6"/>
    <w:basedOn w:val="Standaard"/>
    <w:next w:val="Standaard"/>
    <w:qFormat/>
    <w:pPr>
      <w:keepNext/>
      <w:ind w:left="284"/>
      <w:jc w:val="center"/>
      <w:outlineLvl w:val="5"/>
    </w:pPr>
    <w:rPr>
      <w:sz w:val="28"/>
    </w:rPr>
  </w:style>
  <w:style w:type="paragraph" w:styleId="Kop7">
    <w:name w:val="heading 7"/>
    <w:basedOn w:val="Standaard"/>
    <w:next w:val="Standaard"/>
    <w:qFormat/>
    <w:pPr>
      <w:keepNext/>
      <w:ind w:left="284"/>
      <w:outlineLvl w:val="6"/>
    </w:pPr>
    <w:rPr>
      <w:i/>
    </w:rPr>
  </w:style>
  <w:style w:type="paragraph" w:styleId="Kop8">
    <w:name w:val="heading 8"/>
    <w:basedOn w:val="Standaard"/>
    <w:next w:val="Standaard"/>
    <w:qFormat/>
    <w:rsid w:val="0034605D"/>
    <w:pPr>
      <w:keepNext/>
      <w:ind w:left="158" w:right="130"/>
      <w:jc w:val="both"/>
      <w:outlineLvl w:val="7"/>
    </w:pPr>
    <w:rPr>
      <w:rFonts w:ascii="Arial Narrow" w:hAnsi="Arial Narrow" w:cs="Tahoma"/>
      <w:b/>
      <w:bCs/>
      <w:iCs/>
      <w:szCs w:val="24"/>
      <w:lang w:val="nl-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Plattetekst">
    <w:name w:val="Body Text"/>
    <w:basedOn w:val="Standaard"/>
    <w:pPr>
      <w:spacing w:after="120"/>
    </w:pPr>
  </w:style>
  <w:style w:type="paragraph" w:styleId="Plattetekstinspringen">
    <w:name w:val="Body Text Indent"/>
    <w:basedOn w:val="Standaard"/>
    <w:pPr>
      <w:ind w:left="284" w:firstLine="425"/>
    </w:pPr>
  </w:style>
  <w:style w:type="paragraph" w:styleId="Plattetekstinspringen2">
    <w:name w:val="Body Text Indent 2"/>
    <w:basedOn w:val="Standaard"/>
    <w:pPr>
      <w:ind w:right="284" w:firstLine="425"/>
    </w:pPr>
    <w:rPr>
      <w:lang w:val="nl-NL"/>
    </w:rPr>
  </w:style>
  <w:style w:type="character" w:customStyle="1" w:styleId="HeaderChar">
    <w:name w:val="Header Char"/>
    <w:locked/>
    <w:rPr>
      <w:sz w:val="24"/>
      <w:lang w:val="fr-FR" w:eastAsia="en-US" w:bidi="ar-SA"/>
    </w:rPr>
  </w:style>
  <w:style w:type="paragraph" w:customStyle="1" w:styleId="Paragraphedeliste1">
    <w:name w:val="Paragraphe de liste1"/>
    <w:basedOn w:val="Standaard"/>
    <w:pPr>
      <w:ind w:left="720"/>
    </w:pPr>
    <w:rPr>
      <w:rFonts w:ascii="Arial" w:hAnsi="Arial" w:cs="Arial"/>
      <w:szCs w:val="24"/>
      <w:lang w:val="en-GB" w:eastAsia="en-GB"/>
    </w:rPr>
  </w:style>
  <w:style w:type="paragraph" w:styleId="Plattetekstinspringen3">
    <w:name w:val="Body Text Indent 3"/>
    <w:basedOn w:val="Standaard"/>
    <w:pPr>
      <w:spacing w:after="120"/>
      <w:ind w:left="283"/>
    </w:pPr>
    <w:rPr>
      <w:rFonts w:ascii="Arial" w:hAnsi="Arial" w:cs="Arial"/>
      <w:sz w:val="16"/>
      <w:szCs w:val="16"/>
      <w:lang w:val="nl-NL" w:eastAsia="fr-FR"/>
    </w:rPr>
  </w:style>
  <w:style w:type="character" w:customStyle="1" w:styleId="BodyTextIndent3Char">
    <w:name w:val="Body Text Indent 3 Char"/>
    <w:locked/>
    <w:rPr>
      <w:rFonts w:ascii="Arial" w:hAnsi="Arial" w:cs="Arial"/>
      <w:sz w:val="16"/>
      <w:szCs w:val="16"/>
      <w:lang w:val="nl-NL" w:eastAsia="fr-FR" w:bidi="ar-SA"/>
    </w:rPr>
  </w:style>
  <w:style w:type="character" w:customStyle="1" w:styleId="apple-style-span">
    <w:name w:val="apple-style-span"/>
    <w:rPr>
      <w:rFonts w:ascii="Times New Roman" w:hAnsi="Times New Roman" w:cs="Times New Roman"/>
    </w:rPr>
  </w:style>
  <w:style w:type="paragraph" w:customStyle="1" w:styleId="Style69">
    <w:name w:val="Style 69"/>
    <w:basedOn w:val="Standaard"/>
    <w:rsid w:val="00DC777A"/>
    <w:pPr>
      <w:widowControl w:val="0"/>
      <w:autoSpaceDE w:val="0"/>
      <w:autoSpaceDN w:val="0"/>
      <w:spacing w:before="504" w:after="36" w:line="196" w:lineRule="auto"/>
    </w:pPr>
    <w:rPr>
      <w:szCs w:val="24"/>
      <w:lang w:val="en-US" w:eastAsia="nl-NL"/>
    </w:rPr>
  </w:style>
  <w:style w:type="paragraph" w:customStyle="1" w:styleId="Style67">
    <w:name w:val="Style 67"/>
    <w:basedOn w:val="Standaard"/>
    <w:rsid w:val="00DC777A"/>
    <w:pPr>
      <w:widowControl w:val="0"/>
      <w:autoSpaceDE w:val="0"/>
      <w:autoSpaceDN w:val="0"/>
      <w:adjustRightInd w:val="0"/>
    </w:pPr>
    <w:rPr>
      <w:szCs w:val="24"/>
      <w:lang w:val="en-US" w:eastAsia="nl-NL"/>
    </w:rPr>
  </w:style>
  <w:style w:type="paragraph" w:customStyle="1" w:styleId="Style68">
    <w:name w:val="Style 68"/>
    <w:basedOn w:val="Standaard"/>
    <w:rsid w:val="00DC777A"/>
    <w:pPr>
      <w:widowControl w:val="0"/>
      <w:autoSpaceDE w:val="0"/>
      <w:autoSpaceDN w:val="0"/>
      <w:spacing w:line="264" w:lineRule="exact"/>
      <w:ind w:right="72"/>
    </w:pPr>
    <w:rPr>
      <w:szCs w:val="24"/>
      <w:lang w:val="en-US" w:eastAsia="nl-NL"/>
    </w:rPr>
  </w:style>
  <w:style w:type="paragraph" w:customStyle="1" w:styleId="Style73">
    <w:name w:val="Style 73"/>
    <w:basedOn w:val="Standaard"/>
    <w:rsid w:val="00DC777A"/>
    <w:pPr>
      <w:widowControl w:val="0"/>
      <w:autoSpaceDE w:val="0"/>
      <w:autoSpaceDN w:val="0"/>
      <w:spacing w:before="504"/>
      <w:ind w:left="72" w:right="72"/>
      <w:jc w:val="both"/>
    </w:pPr>
    <w:rPr>
      <w:szCs w:val="24"/>
      <w:lang w:val="en-US" w:eastAsia="nl-NL"/>
    </w:rPr>
  </w:style>
  <w:style w:type="paragraph" w:customStyle="1" w:styleId="Style74">
    <w:name w:val="Style 74"/>
    <w:basedOn w:val="Standaard"/>
    <w:rsid w:val="00DC777A"/>
    <w:pPr>
      <w:widowControl w:val="0"/>
      <w:autoSpaceDE w:val="0"/>
      <w:autoSpaceDN w:val="0"/>
      <w:spacing w:after="900"/>
    </w:pPr>
    <w:rPr>
      <w:rFonts w:ascii="Bookman Old Style" w:hAnsi="Bookman Old Style" w:cs="Bookman Old Style"/>
      <w:sz w:val="6"/>
      <w:szCs w:val="6"/>
      <w:lang w:val="en-US" w:eastAsia="nl-NL"/>
    </w:rPr>
  </w:style>
  <w:style w:type="character" w:customStyle="1" w:styleId="CharacterStyle27">
    <w:name w:val="Character Style 27"/>
    <w:rsid w:val="00DC777A"/>
    <w:rPr>
      <w:rFonts w:ascii="Bookman Old Style" w:hAnsi="Bookman Old Style" w:cs="Bookman Old Style"/>
      <w:sz w:val="6"/>
      <w:szCs w:val="6"/>
    </w:rPr>
  </w:style>
  <w:style w:type="paragraph" w:customStyle="1" w:styleId="Style101">
    <w:name w:val="Style 101"/>
    <w:basedOn w:val="Standaard"/>
    <w:uiPriority w:val="99"/>
    <w:rsid w:val="007B68EA"/>
    <w:pPr>
      <w:widowControl w:val="0"/>
      <w:autoSpaceDE w:val="0"/>
      <w:autoSpaceDN w:val="0"/>
      <w:adjustRightInd w:val="0"/>
    </w:pPr>
    <w:rPr>
      <w:szCs w:val="24"/>
      <w:lang w:val="en-US" w:eastAsia="fr-BE"/>
    </w:rPr>
  </w:style>
  <w:style w:type="paragraph" w:customStyle="1" w:styleId="Style97">
    <w:name w:val="Style 97"/>
    <w:basedOn w:val="Standaard"/>
    <w:uiPriority w:val="99"/>
    <w:rsid w:val="007B68EA"/>
    <w:pPr>
      <w:widowControl w:val="0"/>
      <w:autoSpaceDE w:val="0"/>
      <w:autoSpaceDN w:val="0"/>
      <w:adjustRightInd w:val="0"/>
    </w:pPr>
    <w:rPr>
      <w:szCs w:val="24"/>
      <w:lang w:val="en-US" w:eastAsia="fr-BE"/>
    </w:rPr>
  </w:style>
  <w:style w:type="character" w:styleId="Hyperlink">
    <w:name w:val="Hyperlink"/>
    <w:uiPriority w:val="99"/>
    <w:unhideWhenUsed/>
    <w:rsid w:val="007B68EA"/>
    <w:rPr>
      <w:color w:val="0000FF"/>
      <w:u w:val="single"/>
    </w:rPr>
  </w:style>
  <w:style w:type="paragraph" w:styleId="Index1">
    <w:name w:val="index 1"/>
    <w:basedOn w:val="Standaard"/>
    <w:next w:val="Standaard"/>
    <w:autoRedefine/>
    <w:semiHidden/>
    <w:rsid w:val="0034605D"/>
    <w:pPr>
      <w:widowControl w:val="0"/>
      <w:ind w:left="238" w:right="34" w:hanging="238"/>
    </w:pPr>
    <w:rPr>
      <w:rFonts w:ascii="Tahoma" w:hAnsi="Tahoma"/>
      <w:szCs w:val="24"/>
      <w:lang w:eastAsia="fr-FR"/>
    </w:rPr>
  </w:style>
  <w:style w:type="paragraph" w:customStyle="1" w:styleId="Par2">
    <w:name w:val="Par2"/>
    <w:basedOn w:val="Standaard"/>
    <w:autoRedefine/>
    <w:rsid w:val="0034605D"/>
    <w:pPr>
      <w:tabs>
        <w:tab w:val="left" w:pos="851"/>
      </w:tabs>
      <w:ind w:left="567"/>
      <w:jc w:val="both"/>
      <w:outlineLvl w:val="1"/>
    </w:pPr>
    <w:rPr>
      <w:rFonts w:ascii="Tahoma" w:hAnsi="Tahoma"/>
      <w:szCs w:val="24"/>
      <w:lang w:eastAsia="fr-FR"/>
    </w:rPr>
  </w:style>
  <w:style w:type="paragraph" w:customStyle="1" w:styleId="Style2">
    <w:name w:val="Style2"/>
    <w:basedOn w:val="Standaard"/>
    <w:rsid w:val="0034605D"/>
    <w:pPr>
      <w:tabs>
        <w:tab w:val="left" w:pos="424"/>
        <w:tab w:val="left" w:pos="850"/>
        <w:tab w:val="left" w:pos="1275"/>
        <w:tab w:val="left" w:pos="1700"/>
        <w:tab w:val="left" w:pos="2126"/>
      </w:tabs>
      <w:ind w:left="850" w:hanging="425"/>
      <w:jc w:val="both"/>
    </w:pPr>
    <w:rPr>
      <w:rFonts w:ascii="Arial" w:hAnsi="Arial"/>
      <w:sz w:val="20"/>
      <w:lang w:eastAsia="fr-FR"/>
    </w:rPr>
  </w:style>
  <w:style w:type="paragraph" w:customStyle="1" w:styleId="parasoul">
    <w:name w:val="parasoul"/>
    <w:basedOn w:val="Standaard"/>
    <w:rsid w:val="0034605D"/>
    <w:pPr>
      <w:pBdr>
        <w:bottom w:val="single" w:sz="4" w:space="1" w:color="auto"/>
      </w:pBdr>
      <w:jc w:val="both"/>
    </w:pPr>
    <w:rPr>
      <w:rFonts w:ascii="Arial" w:hAnsi="Arial" w:cs="Arial"/>
      <w:sz w:val="20"/>
      <w:lang w:eastAsia="fr-FR"/>
    </w:rPr>
  </w:style>
  <w:style w:type="paragraph" w:styleId="Plattetekst2">
    <w:name w:val="Body Text 2"/>
    <w:basedOn w:val="Standaard"/>
    <w:semiHidden/>
    <w:rsid w:val="0034605D"/>
    <w:pPr>
      <w:tabs>
        <w:tab w:val="left" w:pos="-914"/>
        <w:tab w:val="left" w:pos="-720"/>
        <w:tab w:val="left" w:pos="1"/>
        <w:tab w:val="left" w:pos="429"/>
        <w:tab w:val="left" w:pos="828"/>
        <w:tab w:val="left" w:pos="1281"/>
        <w:tab w:val="left" w:pos="1677"/>
        <w:tab w:val="left" w:pos="3600"/>
        <w:tab w:val="left" w:pos="4320"/>
        <w:tab w:val="left" w:pos="5040"/>
        <w:tab w:val="left" w:pos="5760"/>
        <w:tab w:val="left" w:pos="6480"/>
        <w:tab w:val="left" w:pos="7200"/>
        <w:tab w:val="left" w:pos="7920"/>
        <w:tab w:val="left" w:pos="8640"/>
        <w:tab w:val="left" w:pos="9360"/>
        <w:tab w:val="left" w:pos="10080"/>
      </w:tabs>
      <w:ind w:right="284"/>
    </w:pPr>
    <w:rPr>
      <w:lang w:eastAsia="nl-NL"/>
    </w:rPr>
  </w:style>
  <w:style w:type="paragraph" w:styleId="Bloktekst">
    <w:name w:val="Block Text"/>
    <w:basedOn w:val="Standaard"/>
    <w:semiHidden/>
    <w:rsid w:val="0034605D"/>
    <w:pPr>
      <w:ind w:left="57" w:right="284"/>
    </w:pPr>
    <w:rPr>
      <w:lang w:eastAsia="fr-FR"/>
    </w:rPr>
  </w:style>
  <w:style w:type="paragraph" w:styleId="Plattetekst3">
    <w:name w:val="Body Text 3"/>
    <w:basedOn w:val="Standaard"/>
    <w:semiHidden/>
    <w:rsid w:val="0034605D"/>
    <w:pPr>
      <w:keepLines/>
      <w:tabs>
        <w:tab w:val="left" w:pos="-914"/>
        <w:tab w:val="left" w:pos="-720"/>
        <w:tab w:val="left" w:pos="1"/>
        <w:tab w:val="left" w:pos="429"/>
        <w:tab w:val="left" w:pos="828"/>
        <w:tab w:val="left" w:pos="1281"/>
        <w:tab w:val="left" w:pos="1677"/>
        <w:tab w:val="left" w:pos="3600"/>
        <w:tab w:val="left" w:pos="4320"/>
        <w:tab w:val="left" w:pos="5040"/>
        <w:tab w:val="left" w:pos="5760"/>
        <w:tab w:val="left" w:pos="6480"/>
        <w:tab w:val="left" w:pos="7200"/>
        <w:tab w:val="left" w:pos="7920"/>
        <w:tab w:val="left" w:pos="8640"/>
        <w:tab w:val="left" w:pos="9360"/>
        <w:tab w:val="left" w:pos="10080"/>
      </w:tabs>
      <w:ind w:right="284"/>
      <w:jc w:val="both"/>
    </w:pPr>
    <w:rPr>
      <w:rFonts w:ascii="Tahoma" w:hAnsi="Tahoma" w:cs="Tahoma"/>
      <w:sz w:val="20"/>
      <w:szCs w:val="24"/>
      <w:lang w:eastAsia="fr-FR"/>
    </w:rPr>
  </w:style>
  <w:style w:type="paragraph" w:customStyle="1" w:styleId="BalloonText1">
    <w:name w:val="Balloon Text1"/>
    <w:basedOn w:val="Standaard"/>
    <w:semiHidden/>
    <w:rsid w:val="0034605D"/>
    <w:pPr>
      <w:jc w:val="both"/>
    </w:pPr>
    <w:rPr>
      <w:rFonts w:ascii="Tahoma" w:hAnsi="Tahoma" w:cs="Tahoma"/>
      <w:sz w:val="16"/>
      <w:szCs w:val="16"/>
      <w:lang w:eastAsia="fr-FR"/>
    </w:rPr>
  </w:style>
  <w:style w:type="paragraph" w:customStyle="1" w:styleId="msoquote0">
    <w:name w:val="msoquote"/>
    <w:basedOn w:val="Standaard"/>
    <w:rsid w:val="0034605D"/>
    <w:pPr>
      <w:spacing w:after="200" w:line="276" w:lineRule="auto"/>
    </w:pPr>
    <w:rPr>
      <w:rFonts w:ascii="Calibri" w:eastAsia="Arial Unicode MS" w:hAnsi="Calibri" w:cs="Arial Unicode MS"/>
      <w:i/>
      <w:iCs/>
      <w:color w:val="000000"/>
      <w:sz w:val="22"/>
      <w:szCs w:val="22"/>
      <w:lang w:val="en-GB"/>
    </w:rPr>
  </w:style>
  <w:style w:type="paragraph" w:customStyle="1" w:styleId="Heading31">
    <w:name w:val="Heading 31"/>
    <w:basedOn w:val="Standaard"/>
    <w:rsid w:val="0034605D"/>
    <w:pPr>
      <w:widowControl w:val="0"/>
      <w:autoSpaceDE w:val="0"/>
      <w:autoSpaceDN w:val="0"/>
      <w:adjustRightInd w:val="0"/>
    </w:pPr>
    <w:rPr>
      <w:rFonts w:ascii="Arial" w:hAnsi="Arial"/>
      <w:b/>
      <w:bCs/>
      <w:sz w:val="20"/>
      <w:szCs w:val="24"/>
      <w:lang w:val="en-US" w:eastAsia="fr-FR"/>
    </w:rPr>
  </w:style>
  <w:style w:type="paragraph" w:styleId="Ballontekst">
    <w:name w:val="Balloon Text"/>
    <w:basedOn w:val="Standaard"/>
    <w:link w:val="BallontekstChar"/>
    <w:uiPriority w:val="99"/>
    <w:semiHidden/>
    <w:unhideWhenUsed/>
    <w:rsid w:val="0034605D"/>
    <w:pPr>
      <w:jc w:val="both"/>
    </w:pPr>
    <w:rPr>
      <w:rFonts w:ascii="Tahoma" w:hAnsi="Tahoma"/>
      <w:sz w:val="16"/>
      <w:szCs w:val="16"/>
      <w:lang w:val="x-none" w:eastAsia="x-none"/>
    </w:rPr>
  </w:style>
  <w:style w:type="character" w:customStyle="1" w:styleId="BallontekstChar">
    <w:name w:val="Ballontekst Char"/>
    <w:link w:val="Ballontekst"/>
    <w:uiPriority w:val="99"/>
    <w:semiHidden/>
    <w:rsid w:val="0034605D"/>
    <w:rPr>
      <w:rFonts w:ascii="Tahoma" w:hAnsi="Tahoma"/>
      <w:sz w:val="16"/>
      <w:szCs w:val="16"/>
      <w:lang w:val="x-none" w:eastAsia="x-none" w:bidi="ar-SA"/>
    </w:rPr>
  </w:style>
  <w:style w:type="paragraph" w:styleId="Tekstopmerking">
    <w:name w:val="annotation text"/>
    <w:basedOn w:val="Standaard"/>
    <w:link w:val="TekstopmerkingChar"/>
    <w:uiPriority w:val="99"/>
    <w:semiHidden/>
    <w:unhideWhenUsed/>
    <w:rsid w:val="0034605D"/>
    <w:pPr>
      <w:jc w:val="both"/>
    </w:pPr>
    <w:rPr>
      <w:rFonts w:ascii="Tahoma" w:hAnsi="Tahoma"/>
      <w:sz w:val="20"/>
      <w:lang w:eastAsia="fr-FR"/>
    </w:rPr>
  </w:style>
  <w:style w:type="character" w:customStyle="1" w:styleId="TekstopmerkingChar">
    <w:name w:val="Tekst opmerking Char"/>
    <w:link w:val="Tekstopmerking"/>
    <w:uiPriority w:val="99"/>
    <w:semiHidden/>
    <w:rsid w:val="0034605D"/>
    <w:rPr>
      <w:rFonts w:ascii="Tahoma" w:hAnsi="Tahoma"/>
      <w:lang w:val="fr-FR" w:eastAsia="fr-FR" w:bidi="ar-SA"/>
    </w:rPr>
  </w:style>
  <w:style w:type="paragraph" w:styleId="Onderwerpvanopmerking">
    <w:name w:val="annotation subject"/>
    <w:basedOn w:val="Tekstopmerking"/>
    <w:next w:val="Tekstopmerking"/>
    <w:link w:val="OnderwerpvanopmerkingChar"/>
    <w:semiHidden/>
    <w:unhideWhenUsed/>
    <w:rsid w:val="0034605D"/>
    <w:rPr>
      <w:b/>
      <w:bCs/>
    </w:rPr>
  </w:style>
  <w:style w:type="character" w:customStyle="1" w:styleId="OnderwerpvanopmerkingChar">
    <w:name w:val="Onderwerp van opmerking Char"/>
    <w:link w:val="Onderwerpvanopmerking"/>
    <w:semiHidden/>
    <w:rsid w:val="0034605D"/>
    <w:rPr>
      <w:rFonts w:ascii="Tahoma" w:hAnsi="Tahoma"/>
      <w:b/>
      <w:bCs/>
      <w:lang w:val="fr-FR" w:eastAsia="fr-FR" w:bidi="ar-SA"/>
    </w:rPr>
  </w:style>
  <w:style w:type="paragraph" w:customStyle="1" w:styleId="Paragraphedeliste10">
    <w:name w:val="Paragraphe de liste1"/>
    <w:basedOn w:val="Standaard"/>
    <w:qFormat/>
    <w:rsid w:val="0034605D"/>
    <w:pPr>
      <w:ind w:left="708"/>
      <w:jc w:val="both"/>
    </w:pPr>
    <w:rPr>
      <w:rFonts w:ascii="Tahoma" w:hAnsi="Tahoma"/>
      <w:sz w:val="20"/>
      <w:szCs w:val="24"/>
      <w:lang w:eastAsia="fr-FR"/>
    </w:rPr>
  </w:style>
  <w:style w:type="paragraph" w:styleId="Voetnoottekst">
    <w:name w:val="footnote text"/>
    <w:basedOn w:val="Standaard"/>
    <w:link w:val="VoetnoottekstChar"/>
    <w:semiHidden/>
    <w:unhideWhenUsed/>
    <w:rsid w:val="0034605D"/>
    <w:pPr>
      <w:jc w:val="both"/>
    </w:pPr>
    <w:rPr>
      <w:rFonts w:ascii="Tahoma" w:hAnsi="Tahoma"/>
      <w:sz w:val="20"/>
      <w:lang w:eastAsia="fr-FR"/>
    </w:rPr>
  </w:style>
  <w:style w:type="character" w:customStyle="1" w:styleId="VoetnoottekstChar">
    <w:name w:val="Voetnoottekst Char"/>
    <w:link w:val="Voetnoottekst"/>
    <w:semiHidden/>
    <w:rsid w:val="0034605D"/>
    <w:rPr>
      <w:rFonts w:ascii="Tahoma" w:hAnsi="Tahoma"/>
      <w:lang w:val="fr-FR" w:eastAsia="fr-FR" w:bidi="ar-SA"/>
    </w:rPr>
  </w:style>
  <w:style w:type="character" w:styleId="Voetnootmarkering">
    <w:name w:val="footnote reference"/>
    <w:semiHidden/>
    <w:unhideWhenUsed/>
    <w:rsid w:val="0034605D"/>
    <w:rPr>
      <w:vertAlign w:val="superscript"/>
    </w:rPr>
  </w:style>
  <w:style w:type="paragraph" w:customStyle="1" w:styleId="Rvision1">
    <w:name w:val="Révision1"/>
    <w:hidden/>
    <w:semiHidden/>
    <w:rsid w:val="0034605D"/>
    <w:rPr>
      <w:rFonts w:ascii="Tahoma" w:hAnsi="Tahoma"/>
      <w:szCs w:val="24"/>
      <w:lang w:val="fr-FR" w:eastAsia="fr-FR"/>
    </w:rPr>
  </w:style>
  <w:style w:type="paragraph" w:styleId="Tekstzonderopmaak">
    <w:name w:val="Plain Text"/>
    <w:basedOn w:val="Standaard"/>
    <w:rsid w:val="00F334B6"/>
    <w:rPr>
      <w:rFonts w:ascii="Courier New" w:hAnsi="Courier New" w:cs="Courier New"/>
      <w:sz w:val="20"/>
      <w:lang w:val="en-GB"/>
    </w:rPr>
  </w:style>
  <w:style w:type="paragraph" w:customStyle="1" w:styleId="Style110">
    <w:name w:val="Style 110"/>
    <w:basedOn w:val="Standaard"/>
    <w:uiPriority w:val="99"/>
    <w:rsid w:val="0024438E"/>
    <w:pPr>
      <w:widowControl w:val="0"/>
      <w:autoSpaceDE w:val="0"/>
      <w:autoSpaceDN w:val="0"/>
      <w:spacing w:line="264" w:lineRule="exact"/>
    </w:pPr>
    <w:rPr>
      <w:szCs w:val="24"/>
      <w:lang w:val="en-US" w:eastAsia="nl-BE"/>
    </w:rPr>
  </w:style>
  <w:style w:type="paragraph" w:customStyle="1" w:styleId="Style115">
    <w:name w:val="Style 115"/>
    <w:basedOn w:val="Standaard"/>
    <w:uiPriority w:val="99"/>
    <w:rsid w:val="0024438E"/>
    <w:pPr>
      <w:widowControl w:val="0"/>
      <w:autoSpaceDE w:val="0"/>
      <w:autoSpaceDN w:val="0"/>
      <w:adjustRightInd w:val="0"/>
    </w:pPr>
    <w:rPr>
      <w:szCs w:val="24"/>
      <w:lang w:val="en-US" w:eastAsia="nl-BE"/>
    </w:rPr>
  </w:style>
  <w:style w:type="character" w:customStyle="1" w:styleId="CharacterStyle17">
    <w:name w:val="Character Style 17"/>
    <w:uiPriority w:val="99"/>
    <w:rsid w:val="0024438E"/>
    <w:rPr>
      <w:sz w:val="24"/>
      <w:szCs w:val="24"/>
    </w:rPr>
  </w:style>
  <w:style w:type="paragraph" w:customStyle="1" w:styleId="Style118">
    <w:name w:val="Style 118"/>
    <w:basedOn w:val="Standaard"/>
    <w:uiPriority w:val="99"/>
    <w:rsid w:val="0024438E"/>
    <w:pPr>
      <w:widowControl w:val="0"/>
      <w:autoSpaceDE w:val="0"/>
      <w:autoSpaceDN w:val="0"/>
      <w:ind w:right="144"/>
    </w:pPr>
    <w:rPr>
      <w:rFonts w:ascii="Garamond" w:hAnsi="Garamond" w:cs="Garamond"/>
      <w:sz w:val="27"/>
      <w:szCs w:val="27"/>
      <w:lang w:val="en-US" w:eastAsia="nl-BE"/>
    </w:rPr>
  </w:style>
  <w:style w:type="paragraph" w:customStyle="1" w:styleId="Style117">
    <w:name w:val="Style 117"/>
    <w:basedOn w:val="Standaard"/>
    <w:uiPriority w:val="99"/>
    <w:rsid w:val="0024438E"/>
    <w:pPr>
      <w:widowControl w:val="0"/>
      <w:autoSpaceDE w:val="0"/>
      <w:autoSpaceDN w:val="0"/>
      <w:spacing w:line="264" w:lineRule="exact"/>
    </w:pPr>
    <w:rPr>
      <w:rFonts w:ascii="Garamond" w:hAnsi="Garamond" w:cs="Garamond"/>
      <w:sz w:val="27"/>
      <w:szCs w:val="27"/>
      <w:lang w:val="en-US" w:eastAsia="nl-BE"/>
    </w:rPr>
  </w:style>
  <w:style w:type="paragraph" w:customStyle="1" w:styleId="Style121">
    <w:name w:val="Style 121"/>
    <w:basedOn w:val="Standaard"/>
    <w:uiPriority w:val="99"/>
    <w:rsid w:val="0024438E"/>
    <w:pPr>
      <w:widowControl w:val="0"/>
      <w:autoSpaceDE w:val="0"/>
      <w:autoSpaceDN w:val="0"/>
      <w:ind w:left="288" w:hanging="288"/>
    </w:pPr>
    <w:rPr>
      <w:szCs w:val="24"/>
      <w:lang w:val="en-US" w:eastAsia="nl-BE"/>
    </w:rPr>
  </w:style>
  <w:style w:type="character" w:customStyle="1" w:styleId="CharacterStyle18">
    <w:name w:val="Character Style 18"/>
    <w:uiPriority w:val="99"/>
    <w:rsid w:val="0024438E"/>
    <w:rPr>
      <w:rFonts w:ascii="Garamond" w:hAnsi="Garamond" w:cs="Garamond"/>
      <w:sz w:val="27"/>
      <w:szCs w:val="27"/>
    </w:rPr>
  </w:style>
  <w:style w:type="character" w:customStyle="1" w:styleId="CharacterStyle19">
    <w:name w:val="Character Style 19"/>
    <w:uiPriority w:val="99"/>
    <w:rsid w:val="00461770"/>
    <w:rPr>
      <w:rFonts w:ascii="Arial" w:hAnsi="Arial" w:cs="Arial"/>
      <w:sz w:val="20"/>
      <w:szCs w:val="20"/>
    </w:rPr>
  </w:style>
  <w:style w:type="character" w:customStyle="1" w:styleId="CharacterStyle1">
    <w:name w:val="Character Style 1"/>
    <w:uiPriority w:val="99"/>
    <w:rsid w:val="00141B3D"/>
    <w:rPr>
      <w:rFonts w:ascii="Verdana" w:hAnsi="Verdana" w:cs="Verdana"/>
      <w:sz w:val="19"/>
      <w:szCs w:val="19"/>
    </w:rPr>
  </w:style>
  <w:style w:type="character" w:customStyle="1" w:styleId="CharacterStyle2">
    <w:name w:val="Character Style 2"/>
    <w:uiPriority w:val="99"/>
    <w:rsid w:val="001A682F"/>
    <w:rPr>
      <w:rFonts w:ascii="Arial" w:hAnsi="Arial" w:cs="Arial"/>
      <w:sz w:val="20"/>
      <w:szCs w:val="20"/>
    </w:rPr>
  </w:style>
  <w:style w:type="paragraph" w:customStyle="1" w:styleId="Stijl">
    <w:name w:val="Stijl"/>
    <w:rsid w:val="00903BDF"/>
    <w:pPr>
      <w:widowControl w:val="0"/>
      <w:autoSpaceDE w:val="0"/>
      <w:autoSpaceDN w:val="0"/>
      <w:adjustRightInd w:val="0"/>
    </w:pPr>
    <w:rPr>
      <w:rFonts w:ascii="Arial" w:hAnsi="Arial" w:cs="Arial"/>
      <w:sz w:val="24"/>
      <w:szCs w:val="24"/>
      <w:lang w:val="nl-BE" w:eastAsia="nl-BE"/>
    </w:rPr>
  </w:style>
  <w:style w:type="table" w:styleId="Tabelraster">
    <w:name w:val="Table Grid"/>
    <w:basedOn w:val="Standaardtabel"/>
    <w:rsid w:val="00874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unhideWhenUsed/>
    <w:rsid w:val="00B26A67"/>
    <w:rPr>
      <w:sz w:val="16"/>
      <w:szCs w:val="16"/>
    </w:rPr>
  </w:style>
  <w:style w:type="paragraph" w:styleId="Revisie">
    <w:name w:val="Revision"/>
    <w:hidden/>
    <w:uiPriority w:val="99"/>
    <w:semiHidden/>
    <w:rsid w:val="0019576A"/>
    <w:rPr>
      <w:sz w:val="24"/>
      <w:lang w:val="fr-FR" w:eastAsia="en-US"/>
    </w:rPr>
  </w:style>
  <w:style w:type="paragraph" w:styleId="Lijstalinea">
    <w:name w:val="List Paragraph"/>
    <w:basedOn w:val="Standaard"/>
    <w:uiPriority w:val="34"/>
    <w:qFormat/>
    <w:rsid w:val="00ED1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2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0205D-2753-4238-BC69-893F059C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1335</Words>
  <Characters>7346</Characters>
  <Application>Microsoft Office Word</Application>
  <DocSecurity>0</DocSecurity>
  <Lines>61</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KONINKRIJK BELGIE</vt:lpstr>
      <vt:lpstr>KONINKRIJK BELGIE</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KONINKRIJK BELGIE</dc:title>
  <dc:subject/>
  <dc:creator>FOD Werkgelegenheid, Arbeid en Sociaal Overleg</dc:creator>
  <cp:keywords/>
  <cp:lastModifiedBy>Fabrice Walthoff-Borm (FOD Werkgelegenheid - SPF Emploi)</cp:lastModifiedBy>
  <cp:revision>13</cp:revision>
  <cp:lastPrinted>2012-09-25T09:01:00Z</cp:lastPrinted>
  <dcterms:created xsi:type="dcterms:W3CDTF">2023-04-28T13:29:00Z</dcterms:created>
  <dcterms:modified xsi:type="dcterms:W3CDTF">2023-05-31T14:14:00Z</dcterms:modified>
</cp:coreProperties>
</file>